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136D8" w14:textId="77777777" w:rsidR="00B41753" w:rsidRDefault="00B41753">
      <w:pPr>
        <w:pStyle w:val="Heading1"/>
        <w:rPr>
          <w:sz w:val="24"/>
          <w:szCs w:val="24"/>
        </w:rPr>
      </w:pPr>
    </w:p>
    <w:p w14:paraId="4401F6D4" w14:textId="77777777" w:rsidR="00B41753" w:rsidRDefault="005B6DDA">
      <w:pPr>
        <w:widowControl w:val="0"/>
        <w:jc w:val="center"/>
        <w:rPr>
          <w:rFonts w:ascii="Arial" w:eastAsia="Arial" w:hAnsi="Arial" w:cs="Arial"/>
          <w:b/>
          <w:bCs/>
          <w:i/>
          <w:iCs/>
          <w:sz w:val="28"/>
          <w:szCs w:val="28"/>
        </w:rPr>
      </w:pPr>
      <w:r>
        <w:rPr>
          <w:rFonts w:ascii="Arial" w:eastAsia="Arial" w:hAnsi="Arial" w:cs="Arial"/>
          <w:b/>
          <w:bCs/>
          <w:i/>
          <w:iCs/>
          <w:sz w:val="28"/>
          <w:szCs w:val="28"/>
        </w:rPr>
        <w:t xml:space="preserve">PARACHUTE REGIMENTAL ASSOCIATION (PRA) </w:t>
      </w:r>
    </w:p>
    <w:p w14:paraId="1A66EE52" w14:textId="77777777" w:rsidR="00B41753" w:rsidRDefault="005B6DDA">
      <w:pPr>
        <w:widowControl w:val="0"/>
        <w:tabs>
          <w:tab w:val="left" w:pos="460"/>
          <w:tab w:val="center" w:pos="4320"/>
        </w:tabs>
        <w:jc w:val="center"/>
        <w:rPr>
          <w:rFonts w:ascii="Arial" w:eastAsia="Arial" w:hAnsi="Arial" w:cs="Arial"/>
          <w:b/>
          <w:bCs/>
          <w:i/>
          <w:iCs/>
          <w:sz w:val="28"/>
          <w:szCs w:val="28"/>
        </w:rPr>
      </w:pPr>
      <w:r>
        <w:rPr>
          <w:rFonts w:ascii="Arial" w:eastAsia="Arial" w:hAnsi="Arial" w:cs="Arial"/>
          <w:b/>
          <w:bCs/>
          <w:i/>
          <w:iCs/>
          <w:sz w:val="28"/>
          <w:szCs w:val="28"/>
        </w:rPr>
        <w:t xml:space="preserve">Airborne Forces Riders Branch (AFRB) </w:t>
      </w:r>
    </w:p>
    <w:p w14:paraId="79D18851" w14:textId="77777777" w:rsidR="00B41753" w:rsidRDefault="00B41753">
      <w:pPr>
        <w:widowControl w:val="0"/>
        <w:tabs>
          <w:tab w:val="left" w:pos="460"/>
          <w:tab w:val="center" w:pos="4320"/>
        </w:tabs>
        <w:jc w:val="center"/>
        <w:rPr>
          <w:rFonts w:ascii="Arial" w:eastAsia="Arial" w:hAnsi="Arial" w:cs="Arial"/>
          <w:b/>
          <w:bCs/>
          <w:i/>
          <w:iCs/>
        </w:rPr>
      </w:pPr>
    </w:p>
    <w:p w14:paraId="76678508" w14:textId="77777777" w:rsidR="00B41753" w:rsidRDefault="005B6DDA">
      <w:pPr>
        <w:widowControl w:val="0"/>
        <w:tabs>
          <w:tab w:val="left" w:pos="460"/>
          <w:tab w:val="center" w:pos="4320"/>
        </w:tabs>
        <w:jc w:val="center"/>
        <w:rPr>
          <w:rFonts w:ascii="Arial" w:eastAsia="Arial" w:hAnsi="Arial" w:cs="Arial"/>
          <w:b/>
          <w:bCs/>
          <w:i/>
          <w:iCs/>
          <w:sz w:val="28"/>
          <w:szCs w:val="28"/>
        </w:rPr>
      </w:pPr>
      <w:r>
        <w:rPr>
          <w:rFonts w:ascii="Arial" w:eastAsia="Arial" w:hAnsi="Arial" w:cs="Arial"/>
          <w:b/>
          <w:bCs/>
          <w:i/>
          <w:iCs/>
          <w:sz w:val="28"/>
          <w:szCs w:val="28"/>
        </w:rPr>
        <w:t xml:space="preserve">Minutes of the Committee Meeting </w:t>
      </w:r>
    </w:p>
    <w:p w14:paraId="7C677C9D" w14:textId="77777777" w:rsidR="00B41753" w:rsidRDefault="005B6DDA">
      <w:pPr>
        <w:widowControl w:val="0"/>
        <w:tabs>
          <w:tab w:val="left" w:pos="460"/>
          <w:tab w:val="center" w:pos="4320"/>
        </w:tabs>
        <w:jc w:val="center"/>
        <w:rPr>
          <w:rFonts w:ascii="Arial" w:eastAsia="Arial" w:hAnsi="Arial" w:cs="Arial"/>
          <w:b/>
          <w:bCs/>
          <w:i/>
          <w:iCs/>
          <w:sz w:val="28"/>
          <w:szCs w:val="28"/>
        </w:rPr>
      </w:pPr>
      <w:r>
        <w:rPr>
          <w:rFonts w:ascii="Arial" w:eastAsia="Arial" w:hAnsi="Arial" w:cs="Arial"/>
          <w:b/>
          <w:bCs/>
          <w:i/>
          <w:iCs/>
          <w:sz w:val="28"/>
          <w:szCs w:val="28"/>
        </w:rPr>
        <w:t xml:space="preserve">held at: </w:t>
      </w:r>
    </w:p>
    <w:p w14:paraId="292484DA" w14:textId="77777777" w:rsidR="00B41753" w:rsidRDefault="005B6DDA">
      <w:pPr>
        <w:widowControl w:val="0"/>
        <w:tabs>
          <w:tab w:val="left" w:pos="460"/>
          <w:tab w:val="center" w:pos="4320"/>
        </w:tabs>
        <w:jc w:val="center"/>
        <w:rPr>
          <w:rFonts w:ascii="Arial" w:eastAsia="Arial" w:hAnsi="Arial" w:cs="Arial"/>
          <w:b/>
          <w:bCs/>
          <w:i/>
          <w:iCs/>
          <w:sz w:val="28"/>
          <w:szCs w:val="28"/>
        </w:rPr>
      </w:pPr>
      <w:r>
        <w:rPr>
          <w:rFonts w:ascii="Arial" w:eastAsia="Arial" w:hAnsi="Arial" w:cs="Arial"/>
          <w:b/>
          <w:bCs/>
          <w:i/>
          <w:iCs/>
          <w:sz w:val="28"/>
          <w:szCs w:val="28"/>
        </w:rPr>
        <w:t>PRA Club Cleethorpes</w:t>
      </w:r>
    </w:p>
    <w:p w14:paraId="790975BC" w14:textId="77777777" w:rsidR="00B41753" w:rsidRDefault="005B6DDA">
      <w:pPr>
        <w:widowControl w:val="0"/>
        <w:tabs>
          <w:tab w:val="left" w:pos="460"/>
          <w:tab w:val="center" w:pos="4320"/>
        </w:tabs>
        <w:jc w:val="center"/>
        <w:rPr>
          <w:rFonts w:ascii="Arial" w:eastAsia="Arial" w:hAnsi="Arial" w:cs="Arial"/>
          <w:b/>
          <w:bCs/>
          <w:i/>
          <w:iCs/>
          <w:sz w:val="28"/>
          <w:szCs w:val="28"/>
        </w:rPr>
      </w:pPr>
      <w:r>
        <w:rPr>
          <w:rFonts w:ascii="Arial" w:eastAsia="Arial" w:hAnsi="Arial" w:cs="Arial"/>
          <w:b/>
          <w:bCs/>
          <w:i/>
          <w:iCs/>
          <w:sz w:val="28"/>
          <w:szCs w:val="28"/>
        </w:rPr>
        <w:t>Thursday, 25</w:t>
      </w:r>
      <w:r>
        <w:rPr>
          <w:rFonts w:ascii="Arial" w:eastAsia="Arial" w:hAnsi="Arial" w:cs="Arial"/>
          <w:b/>
          <w:bCs/>
          <w:i/>
          <w:iCs/>
          <w:sz w:val="28"/>
          <w:szCs w:val="28"/>
          <w:vertAlign w:val="superscript"/>
        </w:rPr>
        <w:t>th</w:t>
      </w:r>
      <w:r>
        <w:rPr>
          <w:rFonts w:ascii="Arial" w:eastAsia="Arial" w:hAnsi="Arial" w:cs="Arial"/>
          <w:b/>
          <w:bCs/>
          <w:i/>
          <w:iCs/>
          <w:sz w:val="28"/>
          <w:szCs w:val="28"/>
        </w:rPr>
        <w:t xml:space="preserve"> April 2026</w:t>
      </w:r>
    </w:p>
    <w:p w14:paraId="7AF6A5A1" w14:textId="77777777" w:rsidR="00B41753" w:rsidRDefault="00B41753">
      <w:pPr>
        <w:widowControl w:val="0"/>
        <w:tabs>
          <w:tab w:val="left" w:pos="460"/>
          <w:tab w:val="center" w:pos="4320"/>
        </w:tabs>
        <w:jc w:val="center"/>
        <w:rPr>
          <w:rFonts w:ascii="Arial" w:eastAsia="Arial" w:hAnsi="Arial" w:cs="Arial"/>
          <w:b/>
          <w:bCs/>
          <w:i/>
          <w:iCs/>
          <w:sz w:val="28"/>
          <w:szCs w:val="28"/>
        </w:rPr>
      </w:pPr>
    </w:p>
    <w:p w14:paraId="633D06E6" w14:textId="77777777" w:rsidR="00B41753" w:rsidRDefault="005B6DDA">
      <w:pPr>
        <w:widowControl w:val="0"/>
        <w:tabs>
          <w:tab w:val="left" w:pos="460"/>
          <w:tab w:val="center" w:pos="4320"/>
        </w:tabs>
        <w:jc w:val="center"/>
        <w:rPr>
          <w:rFonts w:ascii="Arial" w:eastAsia="Arial" w:hAnsi="Arial" w:cs="Arial"/>
          <w:b/>
          <w:bCs/>
          <w:sz w:val="28"/>
          <w:szCs w:val="28"/>
        </w:rPr>
      </w:pPr>
      <w:r>
        <w:rPr>
          <w:rFonts w:ascii="Arial" w:eastAsia="Arial" w:hAnsi="Arial" w:cs="Arial"/>
          <w:b/>
          <w:bCs/>
          <w:sz w:val="28"/>
          <w:szCs w:val="28"/>
        </w:rPr>
        <w:t>Attendees</w:t>
      </w:r>
    </w:p>
    <w:p w14:paraId="373E97AC" w14:textId="77777777" w:rsidR="00B41753" w:rsidRDefault="00B41753">
      <w:pPr>
        <w:widowControl w:val="0"/>
        <w:tabs>
          <w:tab w:val="left" w:pos="460"/>
          <w:tab w:val="center" w:pos="4320"/>
        </w:tabs>
        <w:jc w:val="center"/>
        <w:rPr>
          <w:rFonts w:ascii="Arial" w:eastAsia="Arial" w:hAnsi="Arial" w:cs="Arial"/>
          <w:b/>
          <w:bCs/>
          <w:sz w:val="28"/>
          <w:szCs w:val="28"/>
        </w:rPr>
      </w:pPr>
    </w:p>
    <w:tbl>
      <w:tblPr>
        <w:tblStyle w:val="a"/>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7"/>
        <w:gridCol w:w="4152"/>
        <w:gridCol w:w="3601"/>
      </w:tblGrid>
      <w:tr w:rsidR="00B41753" w14:paraId="5A4F66A7" w14:textId="77777777">
        <w:tc>
          <w:tcPr>
            <w:tcW w:w="2317" w:type="dxa"/>
          </w:tcPr>
          <w:p w14:paraId="774D6D75"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b/>
                <w:bCs/>
              </w:rPr>
              <w:t>Name</w:t>
            </w:r>
          </w:p>
        </w:tc>
        <w:tc>
          <w:tcPr>
            <w:tcW w:w="4152" w:type="dxa"/>
          </w:tcPr>
          <w:p w14:paraId="706D28BF"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b/>
                <w:bCs/>
              </w:rPr>
              <w:t>Appointment</w:t>
            </w:r>
          </w:p>
        </w:tc>
        <w:tc>
          <w:tcPr>
            <w:tcW w:w="3601" w:type="dxa"/>
          </w:tcPr>
          <w:p w14:paraId="26C12259" w14:textId="77777777" w:rsidR="00B41753" w:rsidRDefault="005B6DDA">
            <w:pPr>
              <w:widowControl w:val="0"/>
              <w:tabs>
                <w:tab w:val="left" w:pos="460"/>
                <w:tab w:val="center" w:pos="4320"/>
              </w:tabs>
              <w:rPr>
                <w:rFonts w:ascii="Arial" w:eastAsia="Arial" w:hAnsi="Arial" w:cs="Arial"/>
                <w:b/>
                <w:bCs/>
              </w:rPr>
            </w:pPr>
            <w:r>
              <w:rPr>
                <w:rFonts w:ascii="Arial" w:eastAsia="Arial" w:hAnsi="Arial" w:cs="Arial"/>
                <w:b/>
                <w:bCs/>
              </w:rPr>
              <w:t>Attended</w:t>
            </w:r>
          </w:p>
        </w:tc>
      </w:tr>
      <w:tr w:rsidR="00B41753" w14:paraId="118D0BB8" w14:textId="77777777">
        <w:tc>
          <w:tcPr>
            <w:tcW w:w="2317" w:type="dxa"/>
          </w:tcPr>
          <w:p w14:paraId="332208F5"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David Lang</w:t>
            </w:r>
          </w:p>
        </w:tc>
        <w:tc>
          <w:tcPr>
            <w:tcW w:w="4152" w:type="dxa"/>
          </w:tcPr>
          <w:p w14:paraId="3BBE753F"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Chairman</w:t>
            </w:r>
          </w:p>
        </w:tc>
        <w:tc>
          <w:tcPr>
            <w:tcW w:w="3601" w:type="dxa"/>
          </w:tcPr>
          <w:p w14:paraId="14A4CE5A" w14:textId="77777777" w:rsidR="00B41753" w:rsidRDefault="005B6DDA">
            <w:pPr>
              <w:widowControl w:val="0"/>
              <w:tabs>
                <w:tab w:val="left" w:pos="460"/>
                <w:tab w:val="center" w:pos="4320"/>
              </w:tabs>
              <w:rPr>
                <w:rFonts w:ascii="Arial" w:eastAsia="Arial" w:hAnsi="Arial" w:cs="Arial"/>
              </w:rPr>
            </w:pPr>
            <w:r>
              <w:rPr>
                <w:rFonts w:ascii="Arial" w:eastAsia="Arial" w:hAnsi="Arial" w:cs="Arial"/>
              </w:rPr>
              <w:t>Yes</w:t>
            </w:r>
          </w:p>
        </w:tc>
      </w:tr>
      <w:tr w:rsidR="00B41753" w14:paraId="17F32DCD" w14:textId="77777777">
        <w:tc>
          <w:tcPr>
            <w:tcW w:w="2317" w:type="dxa"/>
          </w:tcPr>
          <w:p w14:paraId="6B074E15"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Al Pearson</w:t>
            </w:r>
          </w:p>
        </w:tc>
        <w:tc>
          <w:tcPr>
            <w:tcW w:w="4152" w:type="dxa"/>
          </w:tcPr>
          <w:p w14:paraId="124B7D55"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Secretary</w:t>
            </w:r>
          </w:p>
        </w:tc>
        <w:tc>
          <w:tcPr>
            <w:tcW w:w="3601" w:type="dxa"/>
          </w:tcPr>
          <w:p w14:paraId="7513E989" w14:textId="77777777" w:rsidR="00B41753" w:rsidRDefault="005B6DDA">
            <w:pPr>
              <w:widowControl w:val="0"/>
              <w:tabs>
                <w:tab w:val="left" w:pos="460"/>
                <w:tab w:val="center" w:pos="4320"/>
              </w:tabs>
              <w:rPr>
                <w:rFonts w:ascii="Arial" w:eastAsia="Arial" w:hAnsi="Arial" w:cs="Arial"/>
              </w:rPr>
            </w:pPr>
            <w:r>
              <w:rPr>
                <w:rFonts w:ascii="Arial" w:eastAsia="Arial" w:hAnsi="Arial" w:cs="Arial"/>
              </w:rPr>
              <w:t>Yes</w:t>
            </w:r>
          </w:p>
        </w:tc>
      </w:tr>
      <w:tr w:rsidR="00B41753" w14:paraId="48161673" w14:textId="77777777">
        <w:tc>
          <w:tcPr>
            <w:tcW w:w="2317" w:type="dxa"/>
          </w:tcPr>
          <w:p w14:paraId="6730BCDB"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Alex Brownhill</w:t>
            </w:r>
          </w:p>
        </w:tc>
        <w:tc>
          <w:tcPr>
            <w:tcW w:w="4152" w:type="dxa"/>
          </w:tcPr>
          <w:p w14:paraId="53C9FDEA"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Treasurer</w:t>
            </w:r>
          </w:p>
        </w:tc>
        <w:tc>
          <w:tcPr>
            <w:tcW w:w="3601" w:type="dxa"/>
          </w:tcPr>
          <w:p w14:paraId="071EEA7B" w14:textId="77777777" w:rsidR="00B41753" w:rsidRDefault="005B6DDA">
            <w:pPr>
              <w:widowControl w:val="0"/>
              <w:tabs>
                <w:tab w:val="left" w:pos="460"/>
                <w:tab w:val="center" w:pos="4320"/>
              </w:tabs>
              <w:rPr>
                <w:rFonts w:ascii="Arial" w:eastAsia="Arial" w:hAnsi="Arial" w:cs="Arial"/>
              </w:rPr>
            </w:pPr>
            <w:r>
              <w:rPr>
                <w:rFonts w:ascii="Arial" w:eastAsia="Arial" w:hAnsi="Arial" w:cs="Arial"/>
              </w:rPr>
              <w:t>Yes</w:t>
            </w:r>
          </w:p>
        </w:tc>
      </w:tr>
      <w:tr w:rsidR="00B41753" w14:paraId="179A5EA6" w14:textId="77777777">
        <w:tc>
          <w:tcPr>
            <w:tcW w:w="2317" w:type="dxa"/>
          </w:tcPr>
          <w:p w14:paraId="1268023C"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John Harratt</w:t>
            </w:r>
          </w:p>
        </w:tc>
        <w:tc>
          <w:tcPr>
            <w:tcW w:w="4152" w:type="dxa"/>
          </w:tcPr>
          <w:p w14:paraId="3B2A8413"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Deputy Treasurer</w:t>
            </w:r>
          </w:p>
        </w:tc>
        <w:tc>
          <w:tcPr>
            <w:tcW w:w="3601" w:type="dxa"/>
          </w:tcPr>
          <w:p w14:paraId="6919A34B" w14:textId="77777777" w:rsidR="00B41753" w:rsidRDefault="005B6DDA">
            <w:pPr>
              <w:widowControl w:val="0"/>
              <w:tabs>
                <w:tab w:val="left" w:pos="460"/>
                <w:tab w:val="center" w:pos="4320"/>
              </w:tabs>
              <w:rPr>
                <w:rFonts w:ascii="Arial" w:eastAsia="Arial" w:hAnsi="Arial" w:cs="Arial"/>
              </w:rPr>
            </w:pPr>
            <w:r>
              <w:rPr>
                <w:rFonts w:ascii="Arial" w:eastAsia="Arial" w:hAnsi="Arial" w:cs="Arial"/>
              </w:rPr>
              <w:t>Yes</w:t>
            </w:r>
          </w:p>
        </w:tc>
      </w:tr>
      <w:tr w:rsidR="00B41753" w14:paraId="1152D536" w14:textId="77777777">
        <w:tc>
          <w:tcPr>
            <w:tcW w:w="2317" w:type="dxa"/>
          </w:tcPr>
          <w:p w14:paraId="182DB716"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Paul Moore</w:t>
            </w:r>
          </w:p>
        </w:tc>
        <w:tc>
          <w:tcPr>
            <w:tcW w:w="4152" w:type="dxa"/>
          </w:tcPr>
          <w:p w14:paraId="2CD583FC"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Immediate Past President &amp; Fund Raiser</w:t>
            </w:r>
          </w:p>
        </w:tc>
        <w:tc>
          <w:tcPr>
            <w:tcW w:w="3601" w:type="dxa"/>
          </w:tcPr>
          <w:p w14:paraId="16352ED8" w14:textId="77777777" w:rsidR="00B41753" w:rsidRDefault="005B6DDA">
            <w:pPr>
              <w:widowControl w:val="0"/>
              <w:tabs>
                <w:tab w:val="left" w:pos="460"/>
                <w:tab w:val="center" w:pos="4320"/>
              </w:tabs>
              <w:rPr>
                <w:rFonts w:ascii="Arial" w:eastAsia="Arial" w:hAnsi="Arial" w:cs="Arial"/>
              </w:rPr>
            </w:pPr>
            <w:r>
              <w:rPr>
                <w:rFonts w:ascii="Arial" w:eastAsia="Arial" w:hAnsi="Arial" w:cs="Arial"/>
              </w:rPr>
              <w:t>Yes</w:t>
            </w:r>
          </w:p>
        </w:tc>
      </w:tr>
      <w:tr w:rsidR="00B41753" w14:paraId="4FD0D194" w14:textId="77777777">
        <w:tc>
          <w:tcPr>
            <w:tcW w:w="2317" w:type="dxa"/>
          </w:tcPr>
          <w:p w14:paraId="31CA29B2"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Andy Rennison</w:t>
            </w:r>
          </w:p>
        </w:tc>
        <w:tc>
          <w:tcPr>
            <w:tcW w:w="4152" w:type="dxa"/>
          </w:tcPr>
          <w:p w14:paraId="33AE6A88"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Deputy Webmaster</w:t>
            </w:r>
          </w:p>
        </w:tc>
        <w:tc>
          <w:tcPr>
            <w:tcW w:w="3601" w:type="dxa"/>
          </w:tcPr>
          <w:p w14:paraId="4539A737" w14:textId="77777777" w:rsidR="00B41753" w:rsidRDefault="005B6DDA">
            <w:pPr>
              <w:widowControl w:val="0"/>
              <w:tabs>
                <w:tab w:val="left" w:pos="460"/>
                <w:tab w:val="center" w:pos="4320"/>
              </w:tabs>
              <w:rPr>
                <w:rFonts w:ascii="Arial" w:eastAsia="Arial" w:hAnsi="Arial" w:cs="Arial"/>
              </w:rPr>
            </w:pPr>
            <w:r>
              <w:rPr>
                <w:rFonts w:ascii="Arial" w:eastAsia="Arial" w:hAnsi="Arial" w:cs="Arial"/>
              </w:rPr>
              <w:t>Apologies</w:t>
            </w:r>
          </w:p>
        </w:tc>
      </w:tr>
      <w:tr w:rsidR="00B41753" w14:paraId="552B95E9" w14:textId="77777777">
        <w:tc>
          <w:tcPr>
            <w:tcW w:w="2317" w:type="dxa"/>
          </w:tcPr>
          <w:p w14:paraId="19050A7D"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rPr>
              <w:t>Barbara Bone and Stephen Bone</w:t>
            </w:r>
          </w:p>
        </w:tc>
        <w:tc>
          <w:tcPr>
            <w:tcW w:w="4152" w:type="dxa"/>
          </w:tcPr>
          <w:p w14:paraId="71700A37" w14:textId="77777777" w:rsidR="00B41753" w:rsidRDefault="005B6DDA">
            <w:pPr>
              <w:widowControl w:val="0"/>
              <w:tabs>
                <w:tab w:val="left" w:pos="460"/>
                <w:tab w:val="center" w:pos="4320"/>
              </w:tabs>
              <w:rPr>
                <w:rFonts w:ascii="Arial" w:eastAsia="Arial" w:hAnsi="Arial" w:cs="Arial"/>
                <w:sz w:val="22"/>
                <w:szCs w:val="22"/>
              </w:rPr>
            </w:pPr>
            <w:proofErr w:type="gramStart"/>
            <w:r>
              <w:rPr>
                <w:rFonts w:ascii="Arial" w:eastAsia="Arial" w:hAnsi="Arial" w:cs="Arial"/>
              </w:rPr>
              <w:t>Social Media</w:t>
            </w:r>
            <w:proofErr w:type="gramEnd"/>
          </w:p>
        </w:tc>
        <w:tc>
          <w:tcPr>
            <w:tcW w:w="3601" w:type="dxa"/>
          </w:tcPr>
          <w:p w14:paraId="7244D1A5" w14:textId="77777777" w:rsidR="00B41753" w:rsidRDefault="005B6DDA">
            <w:pPr>
              <w:widowControl w:val="0"/>
              <w:tabs>
                <w:tab w:val="left" w:pos="460"/>
                <w:tab w:val="center" w:pos="4320"/>
              </w:tabs>
              <w:rPr>
                <w:rFonts w:ascii="Arial" w:eastAsia="Arial" w:hAnsi="Arial" w:cs="Arial"/>
              </w:rPr>
            </w:pPr>
            <w:r>
              <w:rPr>
                <w:rFonts w:ascii="Arial" w:eastAsia="Arial" w:hAnsi="Arial" w:cs="Arial"/>
              </w:rPr>
              <w:t>Yes</w:t>
            </w:r>
          </w:p>
        </w:tc>
      </w:tr>
      <w:tr w:rsidR="00B41753" w14:paraId="3722783D" w14:textId="77777777">
        <w:tc>
          <w:tcPr>
            <w:tcW w:w="2317" w:type="dxa"/>
          </w:tcPr>
          <w:p w14:paraId="0422E5F0" w14:textId="77777777" w:rsidR="00B41753" w:rsidRDefault="005B6DDA">
            <w:pPr>
              <w:widowControl w:val="0"/>
              <w:tabs>
                <w:tab w:val="left" w:pos="460"/>
                <w:tab w:val="center" w:pos="4320"/>
              </w:tabs>
              <w:rPr>
                <w:rFonts w:ascii="Arial" w:eastAsia="Arial" w:hAnsi="Arial" w:cs="Arial"/>
                <w:b/>
                <w:bCs/>
                <w:sz w:val="22"/>
                <w:szCs w:val="22"/>
              </w:rPr>
            </w:pPr>
            <w:r>
              <w:rPr>
                <w:rFonts w:ascii="Arial" w:eastAsia="Arial" w:hAnsi="Arial" w:cs="Arial"/>
              </w:rPr>
              <w:t>Charlie McColgan</w:t>
            </w:r>
          </w:p>
        </w:tc>
        <w:tc>
          <w:tcPr>
            <w:tcW w:w="4152" w:type="dxa"/>
          </w:tcPr>
          <w:p w14:paraId="49DBD6F1" w14:textId="77777777" w:rsidR="00B41753" w:rsidRDefault="005B6DDA">
            <w:pPr>
              <w:widowControl w:val="0"/>
              <w:tabs>
                <w:tab w:val="left" w:pos="460"/>
                <w:tab w:val="center" w:pos="4320"/>
              </w:tabs>
              <w:rPr>
                <w:rFonts w:ascii="Arial" w:eastAsia="Arial" w:hAnsi="Arial" w:cs="Arial"/>
                <w:b/>
                <w:bCs/>
                <w:sz w:val="22"/>
                <w:szCs w:val="22"/>
              </w:rPr>
            </w:pPr>
            <w:r>
              <w:rPr>
                <w:rFonts w:ascii="Arial" w:eastAsia="Arial" w:hAnsi="Arial" w:cs="Arial"/>
              </w:rPr>
              <w:t>Welfare</w:t>
            </w:r>
          </w:p>
        </w:tc>
        <w:tc>
          <w:tcPr>
            <w:tcW w:w="3601" w:type="dxa"/>
          </w:tcPr>
          <w:p w14:paraId="11D1C295" w14:textId="77777777" w:rsidR="00B41753" w:rsidRDefault="005B6DDA">
            <w:pPr>
              <w:widowControl w:val="0"/>
              <w:tabs>
                <w:tab w:val="left" w:pos="460"/>
                <w:tab w:val="center" w:pos="4320"/>
              </w:tabs>
              <w:rPr>
                <w:rFonts w:ascii="Arial" w:eastAsia="Arial" w:hAnsi="Arial" w:cs="Arial"/>
              </w:rPr>
            </w:pPr>
            <w:r>
              <w:rPr>
                <w:rFonts w:ascii="Arial" w:eastAsia="Arial" w:hAnsi="Arial" w:cs="Arial"/>
              </w:rPr>
              <w:t>Yes</w:t>
            </w:r>
          </w:p>
        </w:tc>
      </w:tr>
      <w:tr w:rsidR="00B41753" w14:paraId="51FC5231" w14:textId="77777777">
        <w:tc>
          <w:tcPr>
            <w:tcW w:w="2317" w:type="dxa"/>
          </w:tcPr>
          <w:p w14:paraId="406B9925"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sz w:val="22"/>
                <w:szCs w:val="22"/>
              </w:rPr>
              <w:t>Ron Webster</w:t>
            </w:r>
          </w:p>
        </w:tc>
        <w:tc>
          <w:tcPr>
            <w:tcW w:w="4152" w:type="dxa"/>
          </w:tcPr>
          <w:p w14:paraId="7ADF0A3D"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sz w:val="22"/>
                <w:szCs w:val="22"/>
              </w:rPr>
              <w:t>Standard Bearer</w:t>
            </w:r>
          </w:p>
        </w:tc>
        <w:tc>
          <w:tcPr>
            <w:tcW w:w="3601" w:type="dxa"/>
          </w:tcPr>
          <w:p w14:paraId="5998B248" w14:textId="77777777" w:rsidR="00B41753" w:rsidRDefault="005B6DDA">
            <w:pPr>
              <w:widowControl w:val="0"/>
              <w:tabs>
                <w:tab w:val="left" w:pos="460"/>
                <w:tab w:val="center" w:pos="4320"/>
              </w:tabs>
              <w:rPr>
                <w:rFonts w:ascii="Arial" w:eastAsia="Arial" w:hAnsi="Arial" w:cs="Arial"/>
                <w:sz w:val="22"/>
                <w:szCs w:val="22"/>
              </w:rPr>
            </w:pPr>
            <w:r>
              <w:rPr>
                <w:rFonts w:ascii="Arial" w:eastAsia="Arial" w:hAnsi="Arial" w:cs="Arial"/>
                <w:sz w:val="22"/>
                <w:szCs w:val="22"/>
              </w:rPr>
              <w:t>Yes</w:t>
            </w:r>
          </w:p>
        </w:tc>
      </w:tr>
    </w:tbl>
    <w:p w14:paraId="57E9FA11" w14:textId="77777777" w:rsidR="00B41753" w:rsidRDefault="00B41753">
      <w:pPr>
        <w:widowControl w:val="0"/>
        <w:tabs>
          <w:tab w:val="left" w:pos="460"/>
          <w:tab w:val="center" w:pos="4320"/>
        </w:tabs>
        <w:jc w:val="center"/>
        <w:rPr>
          <w:rFonts w:ascii="Arial" w:eastAsia="Arial" w:hAnsi="Arial" w:cs="Arial"/>
          <w:b/>
          <w:bCs/>
          <w:sz w:val="28"/>
          <w:szCs w:val="28"/>
        </w:rPr>
      </w:pPr>
    </w:p>
    <w:p w14:paraId="462B36F7" w14:textId="77777777" w:rsidR="00B41753" w:rsidRDefault="00B41753">
      <w:pPr>
        <w:widowControl w:val="0"/>
        <w:tabs>
          <w:tab w:val="left" w:pos="460"/>
          <w:tab w:val="center" w:pos="4320"/>
        </w:tabs>
        <w:jc w:val="center"/>
        <w:rPr>
          <w:rFonts w:ascii="Arial" w:eastAsia="Arial" w:hAnsi="Arial" w:cs="Arial"/>
          <w:b/>
          <w:bCs/>
          <w:sz w:val="28"/>
          <w:szCs w:val="28"/>
        </w:rPr>
      </w:pPr>
    </w:p>
    <w:p w14:paraId="02E884F1" w14:textId="77777777" w:rsidR="00B41753" w:rsidRDefault="005B6DDA">
      <w:pPr>
        <w:widowControl w:val="0"/>
        <w:tabs>
          <w:tab w:val="left" w:pos="460"/>
          <w:tab w:val="center" w:pos="4320"/>
        </w:tabs>
        <w:jc w:val="center"/>
        <w:rPr>
          <w:rFonts w:ascii="Arial" w:eastAsia="Arial" w:hAnsi="Arial" w:cs="Arial"/>
          <w:b/>
          <w:bCs/>
        </w:rPr>
      </w:pPr>
      <w:r>
        <w:rPr>
          <w:rFonts w:ascii="Arial" w:eastAsia="Arial" w:hAnsi="Arial" w:cs="Arial"/>
          <w:b/>
          <w:bCs/>
          <w:sz w:val="28"/>
          <w:szCs w:val="28"/>
        </w:rPr>
        <w:t>AGENDA</w:t>
      </w:r>
      <w:r>
        <w:rPr>
          <w:rFonts w:ascii="Arial" w:eastAsia="Arial" w:hAnsi="Arial" w:cs="Arial"/>
          <w:b/>
          <w:bCs/>
        </w:rPr>
        <w:t xml:space="preserve"> </w:t>
      </w:r>
    </w:p>
    <w:p w14:paraId="2D40B18C" w14:textId="77777777" w:rsidR="00B41753" w:rsidRDefault="00B41753">
      <w:pPr>
        <w:widowControl w:val="0"/>
        <w:tabs>
          <w:tab w:val="left" w:pos="460"/>
          <w:tab w:val="center" w:pos="4320"/>
        </w:tabs>
        <w:jc w:val="center"/>
        <w:rPr>
          <w:rFonts w:ascii="Arial" w:eastAsia="Arial" w:hAnsi="Arial" w:cs="Arial"/>
          <w:b/>
          <w:bCs/>
        </w:rPr>
      </w:pPr>
    </w:p>
    <w:p w14:paraId="25E810D8" w14:textId="77777777" w:rsidR="00B41753" w:rsidRDefault="005B6DDA">
      <w:pPr>
        <w:widowControl w:val="0"/>
        <w:pBdr>
          <w:top w:val="nil"/>
          <w:left w:val="nil"/>
          <w:bottom w:val="nil"/>
          <w:right w:val="nil"/>
          <w:between w:val="nil"/>
        </w:pBdr>
        <w:tabs>
          <w:tab w:val="left" w:pos="460"/>
          <w:tab w:val="center" w:pos="4320"/>
        </w:tabs>
        <w:spacing w:line="276" w:lineRule="auto"/>
        <w:rPr>
          <w:rFonts w:ascii="Arial" w:eastAsia="Arial" w:hAnsi="Arial" w:cs="Arial"/>
          <w:b/>
          <w:bCs/>
          <w:color w:val="000000"/>
          <w:sz w:val="22"/>
          <w:szCs w:val="22"/>
        </w:rPr>
      </w:pPr>
      <w:r>
        <w:rPr>
          <w:rFonts w:ascii="Arial" w:eastAsia="Arial" w:hAnsi="Arial" w:cs="Arial"/>
          <w:b/>
          <w:bCs/>
          <w:sz w:val="22"/>
          <w:szCs w:val="22"/>
        </w:rPr>
        <w:t xml:space="preserve">Opening remarks - </w:t>
      </w:r>
      <w:r>
        <w:rPr>
          <w:rFonts w:ascii="Arial" w:eastAsia="Arial" w:hAnsi="Arial" w:cs="Arial"/>
          <w:b/>
          <w:bCs/>
          <w:color w:val="000000"/>
          <w:sz w:val="22"/>
          <w:szCs w:val="22"/>
        </w:rPr>
        <w:t>Apologies</w:t>
      </w:r>
    </w:p>
    <w:p w14:paraId="52DAF5CD" w14:textId="77777777" w:rsidR="00B41753" w:rsidRDefault="005B6DDA">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Andy </w:t>
      </w:r>
      <w:proofErr w:type="gramStart"/>
      <w:r>
        <w:rPr>
          <w:rFonts w:ascii="Arial" w:eastAsia="Arial" w:hAnsi="Arial" w:cs="Arial"/>
          <w:sz w:val="22"/>
          <w:szCs w:val="22"/>
        </w:rPr>
        <w:t>Rennison</w:t>
      </w:r>
      <w:r>
        <w:rPr>
          <w:rFonts w:ascii="Arial" w:eastAsia="Arial" w:hAnsi="Arial" w:cs="Arial"/>
          <w:color w:val="000000"/>
          <w:sz w:val="22"/>
          <w:szCs w:val="22"/>
        </w:rPr>
        <w:t xml:space="preserve">,  </w:t>
      </w:r>
      <w:r>
        <w:rPr>
          <w:rFonts w:ascii="Arial" w:eastAsia="Arial" w:hAnsi="Arial" w:cs="Arial"/>
          <w:sz w:val="22"/>
          <w:szCs w:val="22"/>
        </w:rPr>
        <w:t>Webmaster</w:t>
      </w:r>
      <w:proofErr w:type="gramEnd"/>
      <w:r>
        <w:rPr>
          <w:rFonts w:ascii="Arial" w:eastAsia="Arial" w:hAnsi="Arial" w:cs="Arial"/>
          <w:color w:val="000000"/>
          <w:sz w:val="22"/>
          <w:szCs w:val="22"/>
        </w:rPr>
        <w:t xml:space="preserve"> sent apologies </w:t>
      </w:r>
    </w:p>
    <w:p w14:paraId="35149051"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b/>
          <w:bCs/>
          <w:i/>
          <w:iCs/>
        </w:rPr>
      </w:pPr>
    </w:p>
    <w:p w14:paraId="70F13AE8"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b/>
          <w:bCs/>
          <w:color w:val="000000"/>
          <w:sz w:val="22"/>
          <w:szCs w:val="22"/>
        </w:rPr>
      </w:pPr>
      <w:r>
        <w:rPr>
          <w:rFonts w:ascii="Arial" w:eastAsia="Arial" w:hAnsi="Arial" w:cs="Arial"/>
          <w:b/>
          <w:bCs/>
          <w:color w:val="000000"/>
          <w:sz w:val="22"/>
          <w:szCs w:val="22"/>
        </w:rPr>
        <w:t>Chairmans Opening Address</w:t>
      </w:r>
    </w:p>
    <w:p w14:paraId="716DBB0F" w14:textId="77777777" w:rsidR="00B41753" w:rsidRDefault="005B6DDA">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color w:val="000000"/>
          <w:sz w:val="22"/>
          <w:szCs w:val="22"/>
        </w:rPr>
      </w:pPr>
      <w:r>
        <w:rPr>
          <w:rFonts w:ascii="Arial" w:eastAsia="Arial" w:hAnsi="Arial" w:cs="Arial"/>
          <w:color w:val="000000"/>
          <w:sz w:val="22"/>
          <w:szCs w:val="22"/>
        </w:rPr>
        <w:t xml:space="preserve">David Lang, Chairman, welcomed everyone to the meeting.  He thanked them for their efforts during the year.  </w:t>
      </w:r>
    </w:p>
    <w:p w14:paraId="19AE1421"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color w:val="000000"/>
          <w:sz w:val="22"/>
          <w:szCs w:val="22"/>
        </w:rPr>
      </w:pPr>
    </w:p>
    <w:p w14:paraId="4646FC32"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b/>
          <w:bCs/>
          <w:color w:val="000000"/>
          <w:sz w:val="22"/>
          <w:szCs w:val="22"/>
        </w:rPr>
      </w:pPr>
      <w:r>
        <w:rPr>
          <w:rFonts w:ascii="Arial" w:eastAsia="Arial" w:hAnsi="Arial" w:cs="Arial"/>
          <w:b/>
          <w:bCs/>
          <w:color w:val="000000"/>
          <w:sz w:val="22"/>
          <w:szCs w:val="22"/>
        </w:rPr>
        <w:t>Secretary’s Update</w:t>
      </w:r>
    </w:p>
    <w:p w14:paraId="2C45EB93" w14:textId="77777777"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The secretary shared his report on the computer, showing </w:t>
      </w:r>
      <w:proofErr w:type="gramStart"/>
      <w:r>
        <w:rPr>
          <w:rFonts w:ascii="Arial" w:eastAsia="Arial" w:hAnsi="Arial" w:cs="Arial"/>
          <w:sz w:val="22"/>
          <w:szCs w:val="22"/>
        </w:rPr>
        <w:t>detail</w:t>
      </w:r>
      <w:proofErr w:type="gramEnd"/>
      <w:r>
        <w:rPr>
          <w:rFonts w:ascii="Arial" w:eastAsia="Arial" w:hAnsi="Arial" w:cs="Arial"/>
          <w:sz w:val="22"/>
          <w:szCs w:val="22"/>
        </w:rPr>
        <w:t xml:space="preserve"> of membership, PRA members and members by geographical area.</w:t>
      </w:r>
    </w:p>
    <w:p w14:paraId="116B1EFA" w14:textId="77777777" w:rsidR="00B41753" w:rsidRDefault="00B41753">
      <w:pPr>
        <w:widowControl w:val="0"/>
        <w:tabs>
          <w:tab w:val="left" w:pos="460"/>
          <w:tab w:val="center" w:pos="4320"/>
        </w:tabs>
        <w:spacing w:line="276" w:lineRule="auto"/>
        <w:ind w:left="360"/>
        <w:rPr>
          <w:rFonts w:ascii="Arial" w:eastAsia="Arial" w:hAnsi="Arial" w:cs="Arial"/>
          <w:sz w:val="22"/>
          <w:szCs w:val="22"/>
        </w:rPr>
      </w:pPr>
    </w:p>
    <w:p w14:paraId="5590159D" w14:textId="77777777"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Total membership list - 639 / 490 x riders, 137 supporters and 16 </w:t>
      </w:r>
      <w:proofErr w:type="gramStart"/>
      <w:r>
        <w:rPr>
          <w:rFonts w:ascii="Arial" w:eastAsia="Arial" w:hAnsi="Arial" w:cs="Arial"/>
          <w:sz w:val="22"/>
          <w:szCs w:val="22"/>
        </w:rPr>
        <w:t>unknown</w:t>
      </w:r>
      <w:proofErr w:type="gramEnd"/>
    </w:p>
    <w:p w14:paraId="139A1C1A" w14:textId="70147414"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lastRenderedPageBreak/>
        <w:t>PRA Members - 139 / 50 x Parachute Regiment and 89 a</w:t>
      </w:r>
      <w:r w:rsidR="0070605F">
        <w:rPr>
          <w:rFonts w:ascii="Arial" w:eastAsia="Arial" w:hAnsi="Arial" w:cs="Arial"/>
          <w:sz w:val="22"/>
          <w:szCs w:val="22"/>
        </w:rPr>
        <w:t>ssociat</w:t>
      </w:r>
      <w:r>
        <w:rPr>
          <w:rFonts w:ascii="Arial" w:eastAsia="Arial" w:hAnsi="Arial" w:cs="Arial"/>
          <w:sz w:val="22"/>
          <w:szCs w:val="22"/>
        </w:rPr>
        <w:t>es</w:t>
      </w:r>
    </w:p>
    <w:p w14:paraId="1A34D2C9" w14:textId="77777777"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Countries of membership x 24 with 20 members with unknown countries of origin</w:t>
      </w:r>
    </w:p>
    <w:p w14:paraId="77872B7A" w14:textId="77777777" w:rsidR="00B41753" w:rsidRDefault="005B6DDA">
      <w:pPr>
        <w:widowControl w:val="0"/>
        <w:tabs>
          <w:tab w:val="left" w:pos="460"/>
          <w:tab w:val="center" w:pos="4320"/>
        </w:tabs>
        <w:spacing w:line="276" w:lineRule="auto"/>
        <w:ind w:left="360"/>
        <w:rPr>
          <w:rFonts w:ascii="Arial" w:eastAsia="Arial" w:hAnsi="Arial" w:cs="Arial"/>
          <w:sz w:val="22"/>
          <w:szCs w:val="22"/>
        </w:rPr>
      </w:pPr>
      <w:proofErr w:type="spellStart"/>
      <w:proofErr w:type="gramStart"/>
      <w:r>
        <w:rPr>
          <w:rFonts w:ascii="Arial" w:eastAsia="Arial" w:hAnsi="Arial" w:cs="Arial"/>
          <w:sz w:val="22"/>
          <w:szCs w:val="22"/>
        </w:rPr>
        <w:t>County’s</w:t>
      </w:r>
      <w:proofErr w:type="spellEnd"/>
      <w:proofErr w:type="gramEnd"/>
      <w:r>
        <w:rPr>
          <w:rFonts w:ascii="Arial" w:eastAsia="Arial" w:hAnsi="Arial" w:cs="Arial"/>
          <w:sz w:val="22"/>
          <w:szCs w:val="22"/>
        </w:rPr>
        <w:t xml:space="preserve"> of membership within UK and Ireland x 74 of 92 possibles</w:t>
      </w:r>
    </w:p>
    <w:p w14:paraId="179BEBF2" w14:textId="77777777" w:rsidR="00B41753" w:rsidRDefault="00B41753">
      <w:pPr>
        <w:widowControl w:val="0"/>
        <w:tabs>
          <w:tab w:val="left" w:pos="460"/>
          <w:tab w:val="center" w:pos="4320"/>
        </w:tabs>
        <w:spacing w:line="276" w:lineRule="auto"/>
        <w:ind w:left="360"/>
        <w:rPr>
          <w:rFonts w:ascii="Arial" w:eastAsia="Arial" w:hAnsi="Arial" w:cs="Arial"/>
          <w:sz w:val="22"/>
          <w:szCs w:val="22"/>
        </w:rPr>
      </w:pPr>
    </w:p>
    <w:p w14:paraId="53B769DF" w14:textId="5BB607E5"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The Secretary's </w:t>
      </w:r>
      <w:r>
        <w:rPr>
          <w:rFonts w:ascii="Arial" w:eastAsia="Arial" w:hAnsi="Arial" w:cs="Arial"/>
          <w:sz w:val="22"/>
          <w:szCs w:val="22"/>
        </w:rPr>
        <w:t xml:space="preserve">report can be found </w:t>
      </w:r>
      <w:proofErr w:type="gramStart"/>
      <w:r>
        <w:rPr>
          <w:rFonts w:ascii="Arial" w:eastAsia="Arial" w:hAnsi="Arial" w:cs="Arial"/>
          <w:sz w:val="22"/>
          <w:szCs w:val="22"/>
        </w:rPr>
        <w:t>at</w:t>
      </w:r>
      <w:proofErr w:type="gramEnd"/>
      <w:r>
        <w:rPr>
          <w:rFonts w:ascii="Arial" w:eastAsia="Arial" w:hAnsi="Arial" w:cs="Arial"/>
          <w:sz w:val="22"/>
          <w:szCs w:val="22"/>
        </w:rPr>
        <w:t xml:space="preserve"> Appendix 1.</w:t>
      </w:r>
    </w:p>
    <w:p w14:paraId="3E656A60" w14:textId="77777777" w:rsidR="00B41753" w:rsidRDefault="00B41753">
      <w:pPr>
        <w:widowControl w:val="0"/>
        <w:tabs>
          <w:tab w:val="left" w:pos="460"/>
          <w:tab w:val="center" w:pos="4320"/>
        </w:tabs>
        <w:spacing w:line="276" w:lineRule="auto"/>
        <w:rPr>
          <w:rFonts w:ascii="Arial" w:eastAsia="Arial" w:hAnsi="Arial" w:cs="Arial"/>
          <w:sz w:val="22"/>
          <w:szCs w:val="22"/>
        </w:rPr>
      </w:pPr>
    </w:p>
    <w:p w14:paraId="53AEC0F6" w14:textId="77777777" w:rsidR="00B41753" w:rsidRDefault="005B6DDA">
      <w:pPr>
        <w:widowControl w:val="0"/>
        <w:numPr>
          <w:ilvl w:val="0"/>
          <w:numId w:val="3"/>
        </w:numPr>
        <w:tabs>
          <w:tab w:val="left" w:pos="460"/>
          <w:tab w:val="center" w:pos="4320"/>
        </w:tabs>
        <w:spacing w:line="276" w:lineRule="auto"/>
        <w:rPr>
          <w:rFonts w:ascii="Arial" w:eastAsia="Arial" w:hAnsi="Arial" w:cs="Arial"/>
          <w:sz w:val="22"/>
          <w:szCs w:val="22"/>
        </w:rPr>
      </w:pPr>
      <w:r>
        <w:rPr>
          <w:rFonts w:ascii="Arial" w:eastAsia="Arial" w:hAnsi="Arial" w:cs="Arial"/>
          <w:b/>
          <w:bCs/>
          <w:sz w:val="22"/>
          <w:szCs w:val="22"/>
        </w:rPr>
        <w:t>Membership Rationalisation</w:t>
      </w:r>
    </w:p>
    <w:p w14:paraId="722D8045" w14:textId="77777777" w:rsidR="00B41753" w:rsidRDefault="00B41753">
      <w:pPr>
        <w:widowControl w:val="0"/>
        <w:tabs>
          <w:tab w:val="left" w:pos="460"/>
          <w:tab w:val="center" w:pos="4320"/>
        </w:tabs>
        <w:spacing w:line="276" w:lineRule="auto"/>
        <w:ind w:left="360"/>
        <w:rPr>
          <w:rFonts w:ascii="Arial" w:eastAsia="Arial" w:hAnsi="Arial" w:cs="Arial"/>
          <w:sz w:val="22"/>
          <w:szCs w:val="22"/>
        </w:rPr>
      </w:pPr>
    </w:p>
    <w:p w14:paraId="569ECE47" w14:textId="62D46987" w:rsidR="00B41753" w:rsidRDefault="005B6DDA">
      <w:pPr>
        <w:widowControl w:val="0"/>
        <w:numPr>
          <w:ilvl w:val="0"/>
          <w:numId w:val="4"/>
        </w:numPr>
        <w:pBdr>
          <w:top w:val="nil"/>
          <w:left w:val="nil"/>
          <w:bottom w:val="nil"/>
          <w:right w:val="nil"/>
          <w:between w:val="nil"/>
        </w:pBdr>
        <w:tabs>
          <w:tab w:val="left" w:pos="460"/>
          <w:tab w:val="center" w:pos="4320"/>
        </w:tabs>
        <w:spacing w:line="276" w:lineRule="auto"/>
        <w:rPr>
          <w:rFonts w:ascii="Arial" w:eastAsia="Arial" w:hAnsi="Arial" w:cs="Arial"/>
          <w:color w:val="000000"/>
          <w:sz w:val="22"/>
          <w:szCs w:val="22"/>
        </w:rPr>
      </w:pPr>
      <w:r>
        <w:rPr>
          <w:rFonts w:ascii="Arial" w:eastAsia="Arial" w:hAnsi="Arial" w:cs="Arial"/>
          <w:sz w:val="22"/>
          <w:szCs w:val="22"/>
        </w:rPr>
        <w:t xml:space="preserve">Reminder of rules.  Chairman reminded the committee of the rules, namely that </w:t>
      </w:r>
      <w:r w:rsidR="0070605F">
        <w:rPr>
          <w:rFonts w:ascii="Arial" w:eastAsia="Arial" w:hAnsi="Arial" w:cs="Arial"/>
          <w:sz w:val="22"/>
          <w:szCs w:val="22"/>
        </w:rPr>
        <w:t>Rider</w:t>
      </w:r>
      <w:r>
        <w:rPr>
          <w:rFonts w:ascii="Arial" w:eastAsia="Arial" w:hAnsi="Arial" w:cs="Arial"/>
          <w:sz w:val="22"/>
          <w:szCs w:val="22"/>
        </w:rPr>
        <w:t>s should be a member of the PRA</w:t>
      </w:r>
      <w:r w:rsidR="0070605F">
        <w:rPr>
          <w:rFonts w:ascii="Arial" w:eastAsia="Arial" w:hAnsi="Arial" w:cs="Arial"/>
          <w:sz w:val="22"/>
          <w:szCs w:val="22"/>
        </w:rPr>
        <w:t xml:space="preserve"> and Supporters are encouraged to join the PRA.  All members must</w:t>
      </w:r>
      <w:r>
        <w:rPr>
          <w:rFonts w:ascii="Arial" w:eastAsia="Arial" w:hAnsi="Arial" w:cs="Arial"/>
          <w:sz w:val="22"/>
          <w:szCs w:val="22"/>
        </w:rPr>
        <w:t xml:space="preserve"> </w:t>
      </w:r>
      <w:r>
        <w:rPr>
          <w:rFonts w:ascii="Arial" w:eastAsia="Arial" w:hAnsi="Arial" w:cs="Arial"/>
          <w:sz w:val="22"/>
          <w:szCs w:val="22"/>
        </w:rPr>
        <w:t xml:space="preserve">pay subs of £10 per year, as voted on at the AGM in 2024.  As per the secretary’s report it is clear we have too many non-committed members and we must </w:t>
      </w:r>
      <w:proofErr w:type="spellStart"/>
      <w:r w:rsidR="0070605F">
        <w:rPr>
          <w:rFonts w:ascii="Arial" w:eastAsia="Arial" w:hAnsi="Arial" w:cs="Arial"/>
          <w:sz w:val="22"/>
          <w:szCs w:val="22"/>
        </w:rPr>
        <w:t>rationalise</w:t>
      </w:r>
      <w:proofErr w:type="spellEnd"/>
      <w:r>
        <w:rPr>
          <w:rFonts w:ascii="Arial" w:eastAsia="Arial" w:hAnsi="Arial" w:cs="Arial"/>
          <w:sz w:val="22"/>
          <w:szCs w:val="22"/>
        </w:rPr>
        <w:t xml:space="preserve"> the list and remove those that </w:t>
      </w:r>
      <w:r w:rsidR="0070605F">
        <w:rPr>
          <w:rFonts w:ascii="Arial" w:eastAsia="Arial" w:hAnsi="Arial" w:cs="Arial"/>
          <w:sz w:val="22"/>
          <w:szCs w:val="22"/>
        </w:rPr>
        <w:t xml:space="preserve">do not meet membership criteria </w:t>
      </w:r>
      <w:proofErr w:type="gramStart"/>
      <w:r w:rsidR="0070605F">
        <w:rPr>
          <w:rFonts w:ascii="Arial" w:eastAsia="Arial" w:hAnsi="Arial" w:cs="Arial"/>
          <w:sz w:val="22"/>
          <w:szCs w:val="22"/>
        </w:rPr>
        <w:t xml:space="preserve">in order </w:t>
      </w:r>
      <w:r>
        <w:rPr>
          <w:rFonts w:ascii="Arial" w:eastAsia="Arial" w:hAnsi="Arial" w:cs="Arial"/>
          <w:sz w:val="22"/>
          <w:szCs w:val="22"/>
        </w:rPr>
        <w:t>to</w:t>
      </w:r>
      <w:proofErr w:type="gramEnd"/>
      <w:r>
        <w:rPr>
          <w:rFonts w:ascii="Arial" w:eastAsia="Arial" w:hAnsi="Arial" w:cs="Arial"/>
          <w:sz w:val="22"/>
          <w:szCs w:val="22"/>
        </w:rPr>
        <w:t xml:space="preserve"> adhere to GDPR.</w:t>
      </w:r>
    </w:p>
    <w:p w14:paraId="255C5356" w14:textId="77777777" w:rsidR="00B41753" w:rsidRDefault="00B41753">
      <w:pPr>
        <w:widowControl w:val="0"/>
        <w:pBdr>
          <w:top w:val="nil"/>
          <w:left w:val="nil"/>
          <w:bottom w:val="nil"/>
          <w:right w:val="nil"/>
          <w:between w:val="nil"/>
        </w:pBdr>
        <w:tabs>
          <w:tab w:val="left" w:pos="460"/>
          <w:tab w:val="center" w:pos="4320"/>
        </w:tabs>
        <w:spacing w:line="276" w:lineRule="auto"/>
        <w:rPr>
          <w:rFonts w:ascii="Arial" w:eastAsia="Arial" w:hAnsi="Arial" w:cs="Arial"/>
          <w:sz w:val="22"/>
          <w:szCs w:val="22"/>
        </w:rPr>
      </w:pPr>
    </w:p>
    <w:p w14:paraId="61F5C00A" w14:textId="3B9EE270"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b/>
          <w:bCs/>
          <w:sz w:val="22"/>
          <w:szCs w:val="22"/>
        </w:rPr>
        <w:t xml:space="preserve">Action: </w:t>
      </w:r>
      <w:r>
        <w:rPr>
          <w:rFonts w:ascii="Arial" w:eastAsia="Arial" w:hAnsi="Arial" w:cs="Arial"/>
          <w:sz w:val="22"/>
          <w:szCs w:val="22"/>
        </w:rPr>
        <w:t xml:space="preserve"> Secretary and Chairman to draft an email to go out to all registered members, who are unpaid for the calendar year 24-25 and 25-26, requesting payment.  Two communications were sent prior to this meeting requesting payments and commitments</w:t>
      </w:r>
      <w:r w:rsidR="0070605F">
        <w:rPr>
          <w:rFonts w:ascii="Arial" w:eastAsia="Arial" w:hAnsi="Arial" w:cs="Arial"/>
          <w:sz w:val="22"/>
          <w:szCs w:val="22"/>
        </w:rPr>
        <w:t>, the second being a final opportunity for those on the membership database to pay</w:t>
      </w:r>
      <w:r>
        <w:rPr>
          <w:rFonts w:ascii="Arial" w:eastAsia="Arial" w:hAnsi="Arial" w:cs="Arial"/>
          <w:sz w:val="22"/>
          <w:szCs w:val="22"/>
        </w:rPr>
        <w:t>.</w:t>
      </w:r>
    </w:p>
    <w:p w14:paraId="2BD52982" w14:textId="77777777" w:rsidR="00B41753" w:rsidRDefault="00B41753">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p>
    <w:p w14:paraId="2BA62CF4" w14:textId="33606259"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 xml:space="preserve">The </w:t>
      </w:r>
      <w:r w:rsidR="0070605F">
        <w:rPr>
          <w:rFonts w:ascii="Arial" w:eastAsia="Arial" w:hAnsi="Arial" w:cs="Arial"/>
          <w:sz w:val="22"/>
          <w:szCs w:val="22"/>
        </w:rPr>
        <w:t xml:space="preserve">membership list will now be </w:t>
      </w:r>
      <w:proofErr w:type="spellStart"/>
      <w:r w:rsidR="0070605F">
        <w:rPr>
          <w:rFonts w:ascii="Arial" w:eastAsia="Arial" w:hAnsi="Arial" w:cs="Arial"/>
          <w:sz w:val="22"/>
          <w:szCs w:val="22"/>
        </w:rPr>
        <w:t>rationalised</w:t>
      </w:r>
      <w:proofErr w:type="spellEnd"/>
      <w:r w:rsidR="0070605F">
        <w:rPr>
          <w:rFonts w:ascii="Arial" w:eastAsia="Arial" w:hAnsi="Arial" w:cs="Arial"/>
          <w:sz w:val="22"/>
          <w:szCs w:val="22"/>
        </w:rPr>
        <w:t xml:space="preserve"> to remove the data of those that no longer meet membership </w:t>
      </w:r>
      <w:r w:rsidR="00364576">
        <w:rPr>
          <w:rFonts w:ascii="Arial" w:eastAsia="Arial" w:hAnsi="Arial" w:cs="Arial"/>
          <w:sz w:val="22"/>
          <w:szCs w:val="22"/>
        </w:rPr>
        <w:t>criteria</w:t>
      </w:r>
      <w:r w:rsidR="0070605F">
        <w:rPr>
          <w:rFonts w:ascii="Arial" w:eastAsia="Arial" w:hAnsi="Arial" w:cs="Arial"/>
          <w:sz w:val="22"/>
          <w:szCs w:val="22"/>
        </w:rPr>
        <w:t>.</w:t>
      </w:r>
    </w:p>
    <w:p w14:paraId="74A1D272" w14:textId="77777777" w:rsidR="00B41753" w:rsidRDefault="00B41753">
      <w:pPr>
        <w:widowControl w:val="0"/>
        <w:pBdr>
          <w:top w:val="nil"/>
          <w:left w:val="nil"/>
          <w:bottom w:val="nil"/>
          <w:right w:val="nil"/>
          <w:between w:val="nil"/>
        </w:pBdr>
        <w:tabs>
          <w:tab w:val="left" w:pos="460"/>
          <w:tab w:val="center" w:pos="4320"/>
        </w:tabs>
        <w:spacing w:line="276" w:lineRule="auto"/>
        <w:rPr>
          <w:rFonts w:ascii="Arial" w:eastAsia="Arial" w:hAnsi="Arial" w:cs="Arial"/>
          <w:sz w:val="22"/>
          <w:szCs w:val="22"/>
        </w:rPr>
      </w:pPr>
    </w:p>
    <w:p w14:paraId="7F135400" w14:textId="3098D7B6" w:rsidR="00B41753" w:rsidRDefault="005B6DDA">
      <w:pPr>
        <w:widowControl w:val="0"/>
        <w:numPr>
          <w:ilvl w:val="0"/>
          <w:numId w:val="4"/>
        </w:numPr>
        <w:pBdr>
          <w:top w:val="nil"/>
          <w:left w:val="nil"/>
          <w:bottom w:val="nil"/>
          <w:right w:val="nil"/>
          <w:between w:val="nil"/>
        </w:pBdr>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 xml:space="preserve">Communication.  Communication will continue via three means, (social media, email from the </w:t>
      </w:r>
      <w:r w:rsidR="00364576">
        <w:rPr>
          <w:rFonts w:ascii="Arial" w:eastAsia="Arial" w:hAnsi="Arial" w:cs="Arial"/>
          <w:sz w:val="22"/>
          <w:szCs w:val="22"/>
        </w:rPr>
        <w:t>Chairman and S</w:t>
      </w:r>
      <w:r>
        <w:rPr>
          <w:rFonts w:ascii="Arial" w:eastAsia="Arial" w:hAnsi="Arial" w:cs="Arial"/>
          <w:sz w:val="22"/>
          <w:szCs w:val="22"/>
        </w:rPr>
        <w:t>ecretary and the website)</w:t>
      </w:r>
    </w:p>
    <w:p w14:paraId="238A761E" w14:textId="77777777" w:rsidR="00B41753" w:rsidRDefault="00B41753">
      <w:pPr>
        <w:widowControl w:val="0"/>
        <w:pBdr>
          <w:top w:val="nil"/>
          <w:left w:val="nil"/>
          <w:bottom w:val="nil"/>
          <w:right w:val="nil"/>
          <w:between w:val="nil"/>
        </w:pBdr>
        <w:tabs>
          <w:tab w:val="left" w:pos="460"/>
          <w:tab w:val="center" w:pos="4320"/>
        </w:tabs>
        <w:spacing w:line="276" w:lineRule="auto"/>
        <w:rPr>
          <w:rFonts w:ascii="Arial" w:eastAsia="Arial" w:hAnsi="Arial" w:cs="Arial"/>
          <w:sz w:val="22"/>
          <w:szCs w:val="22"/>
        </w:rPr>
      </w:pPr>
    </w:p>
    <w:p w14:paraId="11E228F4" w14:textId="77777777" w:rsidR="00B41753" w:rsidRDefault="005B6DDA">
      <w:pPr>
        <w:widowControl w:val="0"/>
        <w:numPr>
          <w:ilvl w:val="0"/>
          <w:numId w:val="4"/>
        </w:numPr>
        <w:pBdr>
          <w:top w:val="nil"/>
          <w:left w:val="nil"/>
          <w:bottom w:val="nil"/>
          <w:right w:val="nil"/>
          <w:between w:val="nil"/>
        </w:pBdr>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The Chairman explained about the three types of membership moving forward:</w:t>
      </w:r>
    </w:p>
    <w:p w14:paraId="2C49DA21" w14:textId="77777777" w:rsidR="00B41753" w:rsidRDefault="00B41753">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p>
    <w:p w14:paraId="2841F463" w14:textId="56065012"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proofErr w:type="spellStart"/>
      <w:r>
        <w:rPr>
          <w:rFonts w:ascii="Arial" w:eastAsia="Arial" w:hAnsi="Arial" w:cs="Arial"/>
          <w:sz w:val="22"/>
          <w:szCs w:val="22"/>
        </w:rPr>
        <w:t>i</w:t>
      </w:r>
      <w:proofErr w:type="spellEnd"/>
      <w:r>
        <w:rPr>
          <w:rFonts w:ascii="Arial" w:eastAsia="Arial" w:hAnsi="Arial" w:cs="Arial"/>
          <w:sz w:val="22"/>
          <w:szCs w:val="22"/>
        </w:rPr>
        <w:t xml:space="preserve">.  Riders - Those members that have served with Airborne Forces and are formally </w:t>
      </w:r>
      <w:r w:rsidR="00364576">
        <w:rPr>
          <w:rFonts w:ascii="Arial" w:eastAsia="Arial" w:hAnsi="Arial" w:cs="Arial"/>
          <w:sz w:val="22"/>
          <w:szCs w:val="22"/>
        </w:rPr>
        <w:t>p</w:t>
      </w:r>
      <w:r>
        <w:rPr>
          <w:rFonts w:ascii="Arial" w:eastAsia="Arial" w:hAnsi="Arial" w:cs="Arial"/>
          <w:sz w:val="22"/>
          <w:szCs w:val="22"/>
        </w:rPr>
        <w:t>arachute trained.</w:t>
      </w:r>
    </w:p>
    <w:p w14:paraId="05494FFD" w14:textId="7D240232"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 xml:space="preserve">ii. Supporters - Those valued members, whether civilian or serving or veterans that are not </w:t>
      </w:r>
      <w:r w:rsidR="00364576">
        <w:rPr>
          <w:rFonts w:ascii="Arial" w:eastAsia="Arial" w:hAnsi="Arial" w:cs="Arial"/>
          <w:sz w:val="22"/>
          <w:szCs w:val="22"/>
        </w:rPr>
        <w:t>p</w:t>
      </w:r>
      <w:r>
        <w:rPr>
          <w:rFonts w:ascii="Arial" w:eastAsia="Arial" w:hAnsi="Arial" w:cs="Arial"/>
          <w:sz w:val="22"/>
          <w:szCs w:val="22"/>
        </w:rPr>
        <w:t xml:space="preserve">arachute </w:t>
      </w:r>
      <w:r w:rsidR="00364576">
        <w:rPr>
          <w:rFonts w:ascii="Arial" w:eastAsia="Arial" w:hAnsi="Arial" w:cs="Arial"/>
          <w:sz w:val="22"/>
          <w:szCs w:val="22"/>
        </w:rPr>
        <w:t>t</w:t>
      </w:r>
      <w:r>
        <w:rPr>
          <w:rFonts w:ascii="Arial" w:eastAsia="Arial" w:hAnsi="Arial" w:cs="Arial"/>
          <w:sz w:val="22"/>
          <w:szCs w:val="22"/>
        </w:rPr>
        <w:t>rained.</w:t>
      </w:r>
    </w:p>
    <w:p w14:paraId="688E3E1A" w14:textId="1B86118F"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iii</w:t>
      </w:r>
      <w:proofErr w:type="gramStart"/>
      <w:r>
        <w:rPr>
          <w:rFonts w:ascii="Arial" w:eastAsia="Arial" w:hAnsi="Arial" w:cs="Arial"/>
          <w:sz w:val="22"/>
          <w:szCs w:val="22"/>
        </w:rPr>
        <w:t>.  Honorary</w:t>
      </w:r>
      <w:proofErr w:type="gramEnd"/>
      <w:r>
        <w:rPr>
          <w:rFonts w:ascii="Arial" w:eastAsia="Arial" w:hAnsi="Arial" w:cs="Arial"/>
          <w:sz w:val="22"/>
          <w:szCs w:val="22"/>
        </w:rPr>
        <w:t xml:space="preserve"> Members - </w:t>
      </w:r>
      <w:proofErr w:type="gramStart"/>
      <w:r>
        <w:rPr>
          <w:rFonts w:ascii="Arial" w:eastAsia="Arial" w:hAnsi="Arial" w:cs="Arial"/>
          <w:sz w:val="22"/>
          <w:szCs w:val="22"/>
        </w:rPr>
        <w:t>As yet</w:t>
      </w:r>
      <w:proofErr w:type="gramEnd"/>
      <w:r>
        <w:rPr>
          <w:rFonts w:ascii="Arial" w:eastAsia="Arial" w:hAnsi="Arial" w:cs="Arial"/>
          <w:sz w:val="22"/>
          <w:szCs w:val="22"/>
        </w:rPr>
        <w:t xml:space="preserve"> we </w:t>
      </w:r>
      <w:proofErr w:type="gramStart"/>
      <w:r>
        <w:rPr>
          <w:rFonts w:ascii="Arial" w:eastAsia="Arial" w:hAnsi="Arial" w:cs="Arial"/>
          <w:sz w:val="22"/>
          <w:szCs w:val="22"/>
        </w:rPr>
        <w:t>have had</w:t>
      </w:r>
      <w:proofErr w:type="gramEnd"/>
      <w:r>
        <w:rPr>
          <w:rFonts w:ascii="Arial" w:eastAsia="Arial" w:hAnsi="Arial" w:cs="Arial"/>
          <w:sz w:val="22"/>
          <w:szCs w:val="22"/>
        </w:rPr>
        <w:t xml:space="preserve"> no official honorary members, however this is in our constitution and </w:t>
      </w:r>
      <w:r w:rsidR="00364576">
        <w:rPr>
          <w:rFonts w:ascii="Arial" w:eastAsia="Arial" w:hAnsi="Arial" w:cs="Arial"/>
          <w:sz w:val="22"/>
          <w:szCs w:val="22"/>
        </w:rPr>
        <w:t>was voted in at the recent Trustee’s meeting to be included in our rules. Nominations for Honorary membership can be proposed for</w:t>
      </w:r>
      <w:r>
        <w:rPr>
          <w:rFonts w:ascii="Arial" w:eastAsia="Arial" w:hAnsi="Arial" w:cs="Arial"/>
          <w:sz w:val="22"/>
          <w:szCs w:val="22"/>
        </w:rPr>
        <w:t xml:space="preserve"> AFR members whose valued contribution goes above and beyond</w:t>
      </w:r>
      <w:r w:rsidR="00364576">
        <w:rPr>
          <w:rFonts w:ascii="Arial" w:eastAsia="Arial" w:hAnsi="Arial" w:cs="Arial"/>
          <w:sz w:val="22"/>
          <w:szCs w:val="22"/>
        </w:rPr>
        <w:t xml:space="preserve"> expectations</w:t>
      </w:r>
      <w:r>
        <w:rPr>
          <w:rFonts w:ascii="Arial" w:eastAsia="Arial" w:hAnsi="Arial" w:cs="Arial"/>
          <w:sz w:val="22"/>
          <w:szCs w:val="22"/>
        </w:rPr>
        <w:t>.</w:t>
      </w:r>
    </w:p>
    <w:p w14:paraId="33F15731"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The Chairman raised to the committee to present the following to the AGM to be made honorary members:</w:t>
      </w:r>
    </w:p>
    <w:p w14:paraId="4CAAD448"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Phil Hannah</w:t>
      </w:r>
    </w:p>
    <w:p w14:paraId="509EB40F"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Paul Moore</w:t>
      </w:r>
    </w:p>
    <w:p w14:paraId="736E7E7C"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Michael (Ziggy) Turnpenny</w:t>
      </w:r>
    </w:p>
    <w:p w14:paraId="70F74F7C" w14:textId="77777777" w:rsidR="00B41753" w:rsidRDefault="00B41753">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p>
    <w:p w14:paraId="5AB12C60"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Proposed by - Dave Lang</w:t>
      </w:r>
    </w:p>
    <w:p w14:paraId="5A00411B"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Seconded by - Charlie McColgan</w:t>
      </w:r>
    </w:p>
    <w:p w14:paraId="56CE87AB" w14:textId="77777777" w:rsidR="00B41753" w:rsidRDefault="00B41753">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p>
    <w:p w14:paraId="4C378350"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lastRenderedPageBreak/>
        <w:t>That this is formally presented to the AGM</w:t>
      </w:r>
    </w:p>
    <w:p w14:paraId="08B565E3" w14:textId="77777777" w:rsidR="00B41753" w:rsidRDefault="00B41753">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p>
    <w:p w14:paraId="3212766E"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Carried unanimously</w:t>
      </w:r>
    </w:p>
    <w:p w14:paraId="09561FF3" w14:textId="77777777" w:rsidR="00B41753" w:rsidRDefault="00B41753">
      <w:pPr>
        <w:widowControl w:val="0"/>
        <w:tabs>
          <w:tab w:val="left" w:pos="460"/>
          <w:tab w:val="center" w:pos="4320"/>
        </w:tabs>
        <w:spacing w:line="276" w:lineRule="auto"/>
        <w:rPr>
          <w:rFonts w:ascii="Arial" w:eastAsia="Arial" w:hAnsi="Arial" w:cs="Arial"/>
          <w:b/>
          <w:bCs/>
          <w:sz w:val="22"/>
          <w:szCs w:val="22"/>
        </w:rPr>
      </w:pPr>
    </w:p>
    <w:p w14:paraId="4814536A"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color w:val="000000"/>
          <w:sz w:val="22"/>
          <w:szCs w:val="22"/>
        </w:rPr>
      </w:pPr>
      <w:r>
        <w:rPr>
          <w:rFonts w:ascii="Arial" w:eastAsia="Arial" w:hAnsi="Arial" w:cs="Arial"/>
          <w:b/>
          <w:bCs/>
          <w:color w:val="000000"/>
          <w:sz w:val="22"/>
          <w:szCs w:val="22"/>
        </w:rPr>
        <w:t>Treasurer’s Update</w:t>
      </w:r>
    </w:p>
    <w:p w14:paraId="4ED0F4CE"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b/>
          <w:bCs/>
          <w:sz w:val="22"/>
          <w:szCs w:val="22"/>
        </w:rPr>
      </w:pPr>
    </w:p>
    <w:p w14:paraId="414C60DF" w14:textId="77777777" w:rsidR="00B41753" w:rsidRDefault="005B6DDA">
      <w:pPr>
        <w:widowControl w:val="0"/>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 xml:space="preserve">Treasurers statement of accounts can be found </w:t>
      </w:r>
      <w:proofErr w:type="gramStart"/>
      <w:r>
        <w:rPr>
          <w:rFonts w:ascii="Arial" w:eastAsia="Arial" w:hAnsi="Arial" w:cs="Arial"/>
          <w:sz w:val="22"/>
          <w:szCs w:val="22"/>
        </w:rPr>
        <w:t>at</w:t>
      </w:r>
      <w:proofErr w:type="gramEnd"/>
      <w:r>
        <w:rPr>
          <w:rFonts w:ascii="Arial" w:eastAsia="Arial" w:hAnsi="Arial" w:cs="Arial"/>
          <w:sz w:val="22"/>
          <w:szCs w:val="22"/>
        </w:rPr>
        <w:t xml:space="preserve"> Appendix 2.</w:t>
      </w:r>
    </w:p>
    <w:p w14:paraId="2A2D2347" w14:textId="77777777" w:rsidR="00B41753" w:rsidRDefault="00B41753">
      <w:pPr>
        <w:widowControl w:val="0"/>
        <w:tabs>
          <w:tab w:val="left" w:pos="460"/>
          <w:tab w:val="center" w:pos="4320"/>
        </w:tabs>
        <w:spacing w:line="276" w:lineRule="auto"/>
        <w:rPr>
          <w:rFonts w:ascii="Arial" w:eastAsia="Arial" w:hAnsi="Arial" w:cs="Arial"/>
          <w:sz w:val="22"/>
          <w:szCs w:val="22"/>
        </w:rPr>
      </w:pPr>
    </w:p>
    <w:p w14:paraId="20AF3396" w14:textId="77777777" w:rsidR="00B41753" w:rsidRDefault="005B6DDA">
      <w:pPr>
        <w:widowControl w:val="0"/>
        <w:numPr>
          <w:ilvl w:val="0"/>
          <w:numId w:val="3"/>
        </w:numPr>
        <w:tabs>
          <w:tab w:val="left" w:pos="460"/>
          <w:tab w:val="center" w:pos="4320"/>
        </w:tabs>
        <w:spacing w:line="276" w:lineRule="auto"/>
        <w:rPr>
          <w:rFonts w:ascii="Arial" w:eastAsia="Arial" w:hAnsi="Arial" w:cs="Arial"/>
          <w:sz w:val="22"/>
          <w:szCs w:val="22"/>
        </w:rPr>
      </w:pPr>
      <w:r>
        <w:rPr>
          <w:rFonts w:ascii="Arial" w:eastAsia="Arial" w:hAnsi="Arial" w:cs="Arial"/>
          <w:b/>
          <w:bCs/>
          <w:sz w:val="22"/>
          <w:szCs w:val="22"/>
        </w:rPr>
        <w:t>Fundraising Update</w:t>
      </w:r>
    </w:p>
    <w:p w14:paraId="7C5ABE55" w14:textId="7FF5A283"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Paul Moore advised the committee that the main thrust for fundraising had been the AGM</w:t>
      </w:r>
      <w:r w:rsidR="00364576">
        <w:rPr>
          <w:rFonts w:ascii="Arial" w:eastAsia="Arial" w:hAnsi="Arial" w:cs="Arial"/>
          <w:sz w:val="22"/>
          <w:szCs w:val="22"/>
        </w:rPr>
        <w:t>,</w:t>
      </w:r>
      <w:r>
        <w:rPr>
          <w:rFonts w:ascii="Arial" w:eastAsia="Arial" w:hAnsi="Arial" w:cs="Arial"/>
          <w:sz w:val="22"/>
          <w:szCs w:val="22"/>
        </w:rPr>
        <w:t xml:space="preserve"> however </w:t>
      </w:r>
      <w:r w:rsidR="00364576">
        <w:rPr>
          <w:rFonts w:ascii="Arial" w:eastAsia="Arial" w:hAnsi="Arial" w:cs="Arial"/>
          <w:sz w:val="22"/>
          <w:szCs w:val="22"/>
        </w:rPr>
        <w:t>request</w:t>
      </w:r>
      <w:r>
        <w:rPr>
          <w:rFonts w:ascii="Arial" w:eastAsia="Arial" w:hAnsi="Arial" w:cs="Arial"/>
          <w:sz w:val="22"/>
          <w:szCs w:val="22"/>
        </w:rPr>
        <w:t xml:space="preserve">ed </w:t>
      </w:r>
      <w:r w:rsidR="00364576">
        <w:rPr>
          <w:rFonts w:ascii="Arial" w:eastAsia="Arial" w:hAnsi="Arial" w:cs="Arial"/>
          <w:sz w:val="22"/>
          <w:szCs w:val="22"/>
        </w:rPr>
        <w:t>the</w:t>
      </w:r>
      <w:r>
        <w:rPr>
          <w:rFonts w:ascii="Arial" w:eastAsia="Arial" w:hAnsi="Arial" w:cs="Arial"/>
          <w:sz w:val="22"/>
          <w:szCs w:val="22"/>
        </w:rPr>
        <w:t xml:space="preserve"> committee and AFR </w:t>
      </w:r>
      <w:proofErr w:type="gramStart"/>
      <w:r>
        <w:rPr>
          <w:rFonts w:ascii="Arial" w:eastAsia="Arial" w:hAnsi="Arial" w:cs="Arial"/>
          <w:sz w:val="22"/>
          <w:szCs w:val="22"/>
        </w:rPr>
        <w:t>members</w:t>
      </w:r>
      <w:r w:rsidR="00364576">
        <w:rPr>
          <w:rFonts w:ascii="Arial" w:eastAsia="Arial" w:hAnsi="Arial" w:cs="Arial"/>
          <w:sz w:val="22"/>
          <w:szCs w:val="22"/>
        </w:rPr>
        <w:t>,</w:t>
      </w:r>
      <w:proofErr w:type="gramEnd"/>
      <w:r>
        <w:rPr>
          <w:rFonts w:ascii="Arial" w:eastAsia="Arial" w:hAnsi="Arial" w:cs="Arial"/>
          <w:sz w:val="22"/>
          <w:szCs w:val="22"/>
        </w:rPr>
        <w:t xml:space="preserve"> to aim to do more in their local areas.  A suggestion was made to have people donate for AFR pins at the </w:t>
      </w:r>
      <w:r w:rsidR="00364576">
        <w:rPr>
          <w:rFonts w:ascii="Arial" w:eastAsia="Arial" w:hAnsi="Arial" w:cs="Arial"/>
          <w:sz w:val="22"/>
          <w:szCs w:val="22"/>
        </w:rPr>
        <w:t>Armed Forces Day</w:t>
      </w:r>
      <w:r>
        <w:rPr>
          <w:rFonts w:ascii="Arial" w:eastAsia="Arial" w:hAnsi="Arial" w:cs="Arial"/>
          <w:sz w:val="22"/>
          <w:szCs w:val="22"/>
        </w:rPr>
        <w:t xml:space="preserve"> in Aldershot.</w:t>
      </w:r>
    </w:p>
    <w:p w14:paraId="4044AF9A" w14:textId="77777777" w:rsidR="00B41753" w:rsidRDefault="00B41753">
      <w:pPr>
        <w:widowControl w:val="0"/>
        <w:tabs>
          <w:tab w:val="left" w:pos="460"/>
          <w:tab w:val="center" w:pos="4320"/>
        </w:tabs>
        <w:spacing w:line="276" w:lineRule="auto"/>
        <w:ind w:left="360"/>
        <w:rPr>
          <w:rFonts w:ascii="Arial" w:eastAsia="Arial" w:hAnsi="Arial" w:cs="Arial"/>
          <w:sz w:val="22"/>
          <w:szCs w:val="22"/>
        </w:rPr>
      </w:pPr>
    </w:p>
    <w:p w14:paraId="26117001" w14:textId="793A30E8"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Action - Secretary to identify the criteria </w:t>
      </w:r>
      <w:r w:rsidR="00364576">
        <w:rPr>
          <w:rFonts w:ascii="Arial" w:eastAsia="Arial" w:hAnsi="Arial" w:cs="Arial"/>
          <w:sz w:val="22"/>
          <w:szCs w:val="22"/>
        </w:rPr>
        <w:t>for</w:t>
      </w:r>
      <w:r>
        <w:rPr>
          <w:rFonts w:ascii="Arial" w:eastAsia="Arial" w:hAnsi="Arial" w:cs="Arial"/>
          <w:sz w:val="22"/>
          <w:szCs w:val="22"/>
        </w:rPr>
        <w:t xml:space="preserve"> bidding for a plot in Aldershot to carry out this fundraising - Secretary sent the RFI to the Secretary and Admin secretary of the PRA at the end of the meeting.</w:t>
      </w:r>
    </w:p>
    <w:p w14:paraId="06028DAA" w14:textId="77777777" w:rsidR="00B41753" w:rsidRDefault="00B41753">
      <w:pPr>
        <w:widowControl w:val="0"/>
        <w:tabs>
          <w:tab w:val="left" w:pos="460"/>
          <w:tab w:val="center" w:pos="4320"/>
        </w:tabs>
        <w:spacing w:line="276" w:lineRule="auto"/>
        <w:rPr>
          <w:rFonts w:ascii="Arial" w:eastAsia="Arial" w:hAnsi="Arial" w:cs="Arial"/>
          <w:sz w:val="22"/>
          <w:szCs w:val="22"/>
        </w:rPr>
      </w:pPr>
    </w:p>
    <w:p w14:paraId="2B01682F" w14:textId="77777777" w:rsidR="00B41753" w:rsidRDefault="005B6DDA">
      <w:pPr>
        <w:widowControl w:val="0"/>
        <w:numPr>
          <w:ilvl w:val="0"/>
          <w:numId w:val="3"/>
        </w:numPr>
        <w:tabs>
          <w:tab w:val="left" w:pos="460"/>
          <w:tab w:val="center" w:pos="4320"/>
        </w:tabs>
        <w:spacing w:line="276" w:lineRule="auto"/>
        <w:rPr>
          <w:rFonts w:ascii="Arial" w:eastAsia="Arial" w:hAnsi="Arial" w:cs="Arial"/>
          <w:sz w:val="22"/>
          <w:szCs w:val="22"/>
        </w:rPr>
      </w:pPr>
      <w:r>
        <w:rPr>
          <w:rFonts w:ascii="Arial" w:eastAsia="Arial" w:hAnsi="Arial" w:cs="Arial"/>
          <w:b/>
          <w:bCs/>
          <w:sz w:val="22"/>
          <w:szCs w:val="22"/>
        </w:rPr>
        <w:t>Social Media Update</w:t>
      </w:r>
    </w:p>
    <w:p w14:paraId="70069A1B" w14:textId="77777777" w:rsidR="00B41753" w:rsidRDefault="005B6DDA">
      <w:pPr>
        <w:widowControl w:val="0"/>
        <w:numPr>
          <w:ilvl w:val="0"/>
          <w:numId w:val="1"/>
        </w:numPr>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Website - The chairman praised the efforts of Andy Rennison on his work on the website, which shows valuable and up to date information.</w:t>
      </w:r>
    </w:p>
    <w:p w14:paraId="4852DF24" w14:textId="77777777" w:rsidR="00B41753" w:rsidRDefault="00B41753">
      <w:pPr>
        <w:widowControl w:val="0"/>
        <w:tabs>
          <w:tab w:val="left" w:pos="460"/>
          <w:tab w:val="center" w:pos="4320"/>
        </w:tabs>
        <w:spacing w:line="276" w:lineRule="auto"/>
        <w:rPr>
          <w:rFonts w:ascii="Arial" w:eastAsia="Arial" w:hAnsi="Arial" w:cs="Arial"/>
          <w:sz w:val="22"/>
          <w:szCs w:val="22"/>
        </w:rPr>
      </w:pPr>
    </w:p>
    <w:p w14:paraId="2E47401F" w14:textId="77777777" w:rsidR="00B41753" w:rsidRDefault="005B6DDA">
      <w:pPr>
        <w:widowControl w:val="0"/>
        <w:numPr>
          <w:ilvl w:val="0"/>
          <w:numId w:val="1"/>
        </w:numPr>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 xml:space="preserve">Facebook - </w:t>
      </w:r>
    </w:p>
    <w:p w14:paraId="7E73A925" w14:textId="487322BA" w:rsidR="00B41753" w:rsidRDefault="005B6DDA">
      <w:pPr>
        <w:widowControl w:val="0"/>
        <w:tabs>
          <w:tab w:val="left" w:pos="460"/>
          <w:tab w:val="center" w:pos="4320"/>
        </w:tabs>
        <w:spacing w:line="276" w:lineRule="auto"/>
        <w:ind w:left="720"/>
        <w:rPr>
          <w:rFonts w:ascii="Arial" w:eastAsia="Arial" w:hAnsi="Arial" w:cs="Arial"/>
          <w:sz w:val="22"/>
          <w:szCs w:val="22"/>
        </w:rPr>
      </w:pPr>
      <w:proofErr w:type="gramStart"/>
      <w:r>
        <w:rPr>
          <w:rFonts w:ascii="Arial" w:eastAsia="Arial" w:hAnsi="Arial" w:cs="Arial"/>
          <w:sz w:val="22"/>
          <w:szCs w:val="22"/>
        </w:rPr>
        <w:t>Barbara Bone,</w:t>
      </w:r>
      <w:proofErr w:type="gramEnd"/>
      <w:r>
        <w:rPr>
          <w:rFonts w:ascii="Arial" w:eastAsia="Arial" w:hAnsi="Arial" w:cs="Arial"/>
          <w:sz w:val="22"/>
          <w:szCs w:val="22"/>
        </w:rPr>
        <w:t xml:space="preserve"> explained there were 891 official members of the Facebook group</w:t>
      </w:r>
      <w:r w:rsidR="00364576">
        <w:rPr>
          <w:rFonts w:ascii="Arial" w:eastAsia="Arial" w:hAnsi="Arial" w:cs="Arial"/>
          <w:sz w:val="22"/>
          <w:szCs w:val="22"/>
        </w:rPr>
        <w:t>.</w:t>
      </w:r>
    </w:p>
    <w:p w14:paraId="729A9865" w14:textId="2288B5C0" w:rsidR="00B41753" w:rsidRDefault="005B6DDA" w:rsidP="00364576">
      <w:pPr>
        <w:widowControl w:val="0"/>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 xml:space="preserve">Barbara also explained that the Facebook vetting process had worked in preventing unwanted </w:t>
      </w:r>
      <w:proofErr w:type="gramStart"/>
      <w:r>
        <w:rPr>
          <w:rFonts w:ascii="Arial" w:eastAsia="Arial" w:hAnsi="Arial" w:cs="Arial"/>
          <w:sz w:val="22"/>
          <w:szCs w:val="22"/>
        </w:rPr>
        <w:t>persons</w:t>
      </w:r>
      <w:proofErr w:type="gramEnd"/>
      <w:r>
        <w:rPr>
          <w:rFonts w:ascii="Arial" w:eastAsia="Arial" w:hAnsi="Arial" w:cs="Arial"/>
          <w:sz w:val="22"/>
          <w:szCs w:val="22"/>
        </w:rPr>
        <w:t xml:space="preserve"> from joining the group</w:t>
      </w:r>
      <w:r w:rsidR="00364576">
        <w:rPr>
          <w:rFonts w:ascii="Arial" w:eastAsia="Arial" w:hAnsi="Arial" w:cs="Arial"/>
          <w:sz w:val="22"/>
          <w:szCs w:val="22"/>
        </w:rPr>
        <w:t>.</w:t>
      </w:r>
    </w:p>
    <w:p w14:paraId="2FD55B92" w14:textId="77777777" w:rsidR="00B41753" w:rsidRDefault="00B41753">
      <w:pPr>
        <w:widowControl w:val="0"/>
        <w:tabs>
          <w:tab w:val="left" w:pos="460"/>
          <w:tab w:val="center" w:pos="4320"/>
        </w:tabs>
        <w:spacing w:line="276" w:lineRule="auto"/>
        <w:rPr>
          <w:rFonts w:ascii="Arial" w:eastAsia="Arial" w:hAnsi="Arial" w:cs="Arial"/>
          <w:sz w:val="22"/>
          <w:szCs w:val="22"/>
        </w:rPr>
      </w:pPr>
    </w:p>
    <w:p w14:paraId="2726B3B3" w14:textId="77777777" w:rsidR="00B41753" w:rsidRDefault="005B6DDA">
      <w:pPr>
        <w:widowControl w:val="0"/>
        <w:numPr>
          <w:ilvl w:val="0"/>
          <w:numId w:val="3"/>
        </w:numPr>
        <w:tabs>
          <w:tab w:val="left" w:pos="460"/>
          <w:tab w:val="center" w:pos="4320"/>
        </w:tabs>
        <w:spacing w:line="276" w:lineRule="auto"/>
        <w:rPr>
          <w:rFonts w:ascii="Arial" w:eastAsia="Arial" w:hAnsi="Arial" w:cs="Arial"/>
          <w:sz w:val="22"/>
          <w:szCs w:val="22"/>
        </w:rPr>
      </w:pPr>
      <w:r>
        <w:rPr>
          <w:rFonts w:ascii="Arial" w:eastAsia="Arial" w:hAnsi="Arial" w:cs="Arial"/>
          <w:b/>
          <w:bCs/>
          <w:sz w:val="22"/>
          <w:szCs w:val="22"/>
        </w:rPr>
        <w:t xml:space="preserve">Welfare </w:t>
      </w:r>
    </w:p>
    <w:p w14:paraId="12C8B4B2" w14:textId="77777777"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The welfare member explained he had been in </w:t>
      </w:r>
      <w:proofErr w:type="gramStart"/>
      <w:r>
        <w:rPr>
          <w:rFonts w:ascii="Arial" w:eastAsia="Arial" w:hAnsi="Arial" w:cs="Arial"/>
          <w:sz w:val="22"/>
          <w:szCs w:val="22"/>
        </w:rPr>
        <w:t>recent touch</w:t>
      </w:r>
      <w:proofErr w:type="gramEnd"/>
      <w:r>
        <w:rPr>
          <w:rFonts w:ascii="Arial" w:eastAsia="Arial" w:hAnsi="Arial" w:cs="Arial"/>
          <w:sz w:val="22"/>
          <w:szCs w:val="22"/>
        </w:rPr>
        <w:t xml:space="preserve"> with Terry Goss, who was hurt in a crash in Wales and reported in the previous AGM.  He is improving and recovering well.</w:t>
      </w:r>
    </w:p>
    <w:p w14:paraId="38C8BBE6" w14:textId="0CBA89A4"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The welfare member explained the sad truth about John Jeffrey</w:t>
      </w:r>
      <w:r w:rsidR="00364576">
        <w:rPr>
          <w:rFonts w:ascii="Arial" w:eastAsia="Arial" w:hAnsi="Arial" w:cs="Arial"/>
          <w:sz w:val="22"/>
          <w:szCs w:val="22"/>
        </w:rPr>
        <w:t>’</w:t>
      </w:r>
      <w:r>
        <w:rPr>
          <w:rFonts w:ascii="Arial" w:eastAsia="Arial" w:hAnsi="Arial" w:cs="Arial"/>
          <w:sz w:val="22"/>
          <w:szCs w:val="22"/>
        </w:rPr>
        <w:t>s daughter feeling abandoned after John’s death.  He had ensured he would remain in contact with her.</w:t>
      </w:r>
    </w:p>
    <w:p w14:paraId="07DD38FB" w14:textId="77777777" w:rsidR="00B41753" w:rsidRDefault="00B41753">
      <w:pPr>
        <w:widowControl w:val="0"/>
        <w:tabs>
          <w:tab w:val="left" w:pos="460"/>
          <w:tab w:val="center" w:pos="4320"/>
        </w:tabs>
        <w:spacing w:line="276" w:lineRule="auto"/>
        <w:ind w:left="360"/>
        <w:rPr>
          <w:rFonts w:ascii="Arial" w:eastAsia="Arial" w:hAnsi="Arial" w:cs="Arial"/>
          <w:b/>
          <w:bCs/>
          <w:sz w:val="22"/>
          <w:szCs w:val="22"/>
        </w:rPr>
      </w:pPr>
    </w:p>
    <w:p w14:paraId="4CDFA12B" w14:textId="77777777" w:rsidR="00B41753" w:rsidRDefault="005B6DDA">
      <w:pPr>
        <w:widowControl w:val="0"/>
        <w:numPr>
          <w:ilvl w:val="0"/>
          <w:numId w:val="3"/>
        </w:numPr>
        <w:tabs>
          <w:tab w:val="left" w:pos="460"/>
          <w:tab w:val="center" w:pos="4320"/>
        </w:tabs>
        <w:spacing w:line="276" w:lineRule="auto"/>
        <w:rPr>
          <w:rFonts w:ascii="Arial" w:eastAsia="Arial" w:hAnsi="Arial" w:cs="Arial"/>
          <w:sz w:val="22"/>
          <w:szCs w:val="22"/>
        </w:rPr>
      </w:pPr>
      <w:r>
        <w:rPr>
          <w:rFonts w:ascii="Arial" w:eastAsia="Arial" w:hAnsi="Arial" w:cs="Arial"/>
          <w:b/>
          <w:bCs/>
          <w:sz w:val="22"/>
          <w:szCs w:val="22"/>
        </w:rPr>
        <w:t xml:space="preserve">Standard Bearer </w:t>
      </w:r>
    </w:p>
    <w:p w14:paraId="3A36BA00" w14:textId="6C486C0F" w:rsidR="00B41753" w:rsidRDefault="005B6DDA">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The standard has been busy since Arnhem and </w:t>
      </w:r>
      <w:r w:rsidR="00364576">
        <w:rPr>
          <w:rFonts w:ascii="Arial" w:eastAsia="Arial" w:hAnsi="Arial" w:cs="Arial"/>
          <w:sz w:val="22"/>
          <w:szCs w:val="22"/>
        </w:rPr>
        <w:t>has</w:t>
      </w:r>
      <w:r>
        <w:rPr>
          <w:rFonts w:ascii="Arial" w:eastAsia="Arial" w:hAnsi="Arial" w:cs="Arial"/>
          <w:sz w:val="22"/>
          <w:szCs w:val="22"/>
        </w:rPr>
        <w:t xml:space="preserve"> been carried officially on no less than 6 occasions since Arnhem.  The Standard Bearer member will remain the custodian but encouraged others to </w:t>
      </w:r>
      <w:proofErr w:type="spellStart"/>
      <w:r>
        <w:rPr>
          <w:rFonts w:ascii="Arial" w:eastAsia="Arial" w:hAnsi="Arial" w:cs="Arial"/>
          <w:sz w:val="22"/>
          <w:szCs w:val="22"/>
        </w:rPr>
        <w:t>utilise</w:t>
      </w:r>
      <w:proofErr w:type="spellEnd"/>
      <w:r>
        <w:rPr>
          <w:rFonts w:ascii="Arial" w:eastAsia="Arial" w:hAnsi="Arial" w:cs="Arial"/>
          <w:sz w:val="22"/>
          <w:szCs w:val="22"/>
        </w:rPr>
        <w:t xml:space="preserve"> it for any official outing where the AFR had presence.</w:t>
      </w:r>
    </w:p>
    <w:p w14:paraId="608A617F" w14:textId="77777777" w:rsidR="00B41753" w:rsidRDefault="00B41753">
      <w:pPr>
        <w:widowControl w:val="0"/>
        <w:tabs>
          <w:tab w:val="left" w:pos="460"/>
          <w:tab w:val="center" w:pos="4320"/>
        </w:tabs>
        <w:spacing w:line="276" w:lineRule="auto"/>
        <w:ind w:left="360"/>
        <w:rPr>
          <w:rFonts w:ascii="Arial" w:eastAsia="Arial" w:hAnsi="Arial" w:cs="Arial"/>
          <w:b/>
          <w:bCs/>
          <w:sz w:val="22"/>
          <w:szCs w:val="22"/>
        </w:rPr>
      </w:pPr>
    </w:p>
    <w:p w14:paraId="37CB3AA0"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b/>
          <w:bCs/>
          <w:color w:val="000000"/>
          <w:sz w:val="22"/>
          <w:szCs w:val="22"/>
        </w:rPr>
      </w:pPr>
      <w:r>
        <w:rPr>
          <w:rFonts w:ascii="Arial" w:eastAsia="Arial" w:hAnsi="Arial" w:cs="Arial"/>
          <w:b/>
          <w:bCs/>
          <w:sz w:val="22"/>
          <w:szCs w:val="22"/>
        </w:rPr>
        <w:t>Arnhem Accommodation.</w:t>
      </w:r>
    </w:p>
    <w:p w14:paraId="0A94DEC6" w14:textId="43ED93C3" w:rsidR="00B41753" w:rsidRDefault="005B6DDA">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The chairman explained that some excellent feedback had been received about the new </w:t>
      </w:r>
      <w:proofErr w:type="spellStart"/>
      <w:r>
        <w:rPr>
          <w:rFonts w:ascii="Arial" w:eastAsia="Arial" w:hAnsi="Arial" w:cs="Arial"/>
          <w:sz w:val="22"/>
          <w:szCs w:val="22"/>
        </w:rPr>
        <w:t>Europar</w:t>
      </w:r>
      <w:r w:rsidR="00364576">
        <w:rPr>
          <w:rFonts w:ascii="Arial" w:eastAsia="Arial" w:hAnsi="Arial" w:cs="Arial"/>
          <w:sz w:val="22"/>
          <w:szCs w:val="22"/>
        </w:rPr>
        <w:t>c</w:t>
      </w:r>
      <w:r>
        <w:rPr>
          <w:rFonts w:ascii="Arial" w:eastAsia="Arial" w:hAnsi="Arial" w:cs="Arial"/>
          <w:sz w:val="22"/>
          <w:szCs w:val="22"/>
        </w:rPr>
        <w:t>s</w:t>
      </w:r>
      <w:proofErr w:type="spellEnd"/>
      <w:r>
        <w:rPr>
          <w:rFonts w:ascii="Arial" w:eastAsia="Arial" w:hAnsi="Arial" w:cs="Arial"/>
          <w:sz w:val="22"/>
          <w:szCs w:val="22"/>
        </w:rPr>
        <w:t xml:space="preserve"> site in </w:t>
      </w:r>
      <w:proofErr w:type="spellStart"/>
      <w:r>
        <w:rPr>
          <w:rFonts w:ascii="Arial" w:eastAsia="Arial" w:hAnsi="Arial" w:cs="Arial"/>
          <w:sz w:val="22"/>
          <w:szCs w:val="22"/>
        </w:rPr>
        <w:t>Oostappen</w:t>
      </w:r>
      <w:proofErr w:type="spellEnd"/>
      <w:r>
        <w:rPr>
          <w:rFonts w:ascii="Arial" w:eastAsia="Arial" w:hAnsi="Arial" w:cs="Arial"/>
          <w:sz w:val="22"/>
          <w:szCs w:val="22"/>
        </w:rPr>
        <w:t>.  It will remain the central hub for rides</w:t>
      </w:r>
      <w:r w:rsidR="00364576">
        <w:rPr>
          <w:rFonts w:ascii="Arial" w:eastAsia="Arial" w:hAnsi="Arial" w:cs="Arial"/>
          <w:sz w:val="22"/>
          <w:szCs w:val="22"/>
        </w:rPr>
        <w:t>,</w:t>
      </w:r>
      <w:r>
        <w:rPr>
          <w:rFonts w:ascii="Arial" w:eastAsia="Arial" w:hAnsi="Arial" w:cs="Arial"/>
          <w:sz w:val="22"/>
          <w:szCs w:val="22"/>
        </w:rPr>
        <w:t xml:space="preserve"> however </w:t>
      </w:r>
      <w:proofErr w:type="gramStart"/>
      <w:r>
        <w:rPr>
          <w:rFonts w:ascii="Arial" w:eastAsia="Arial" w:hAnsi="Arial" w:cs="Arial"/>
          <w:sz w:val="22"/>
          <w:szCs w:val="22"/>
        </w:rPr>
        <w:t>understood</w:t>
      </w:r>
      <w:proofErr w:type="gramEnd"/>
      <w:r>
        <w:rPr>
          <w:rFonts w:ascii="Arial" w:eastAsia="Arial" w:hAnsi="Arial" w:cs="Arial"/>
          <w:sz w:val="22"/>
          <w:szCs w:val="22"/>
        </w:rPr>
        <w:t xml:space="preserve"> the expense and that some may choose to stay in another accommodation.</w:t>
      </w:r>
    </w:p>
    <w:p w14:paraId="0C3312D2"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b/>
          <w:bCs/>
          <w:sz w:val="22"/>
          <w:szCs w:val="22"/>
        </w:rPr>
      </w:pPr>
    </w:p>
    <w:p w14:paraId="1E65C14E"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t>2026 rides</w:t>
      </w:r>
    </w:p>
    <w:p w14:paraId="40B59DF6" w14:textId="77777777" w:rsidR="00B41753" w:rsidRDefault="005B6DDA">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A detailed list of rides can be found at appendix 3.</w:t>
      </w:r>
    </w:p>
    <w:p w14:paraId="1279AAEE" w14:textId="301A3519" w:rsidR="00B41753" w:rsidRDefault="005B6DDA">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lastRenderedPageBreak/>
        <w:t xml:space="preserve">An additional ride has been added to the Arnhem ROR, which was </w:t>
      </w:r>
      <w:proofErr w:type="spellStart"/>
      <w:r>
        <w:rPr>
          <w:rFonts w:ascii="Arial" w:eastAsia="Arial" w:hAnsi="Arial" w:cs="Arial"/>
          <w:sz w:val="22"/>
          <w:szCs w:val="22"/>
        </w:rPr>
        <w:t>minuted</w:t>
      </w:r>
      <w:proofErr w:type="spellEnd"/>
      <w:r>
        <w:rPr>
          <w:rFonts w:ascii="Arial" w:eastAsia="Arial" w:hAnsi="Arial" w:cs="Arial"/>
          <w:sz w:val="22"/>
          <w:szCs w:val="22"/>
        </w:rPr>
        <w:t xml:space="preserve"> in the meeting in Arnhem 2025.  The grave of Pte Clarence Ash</w:t>
      </w:r>
      <w:r>
        <w:rPr>
          <w:rFonts w:ascii="Arial" w:eastAsia="Arial" w:hAnsi="Arial" w:cs="Arial"/>
          <w:sz w:val="22"/>
          <w:szCs w:val="22"/>
        </w:rPr>
        <w:t xml:space="preserve"> of 2nd </w:t>
      </w:r>
      <w:proofErr w:type="spellStart"/>
      <w:r>
        <w:rPr>
          <w:rFonts w:ascii="Arial" w:eastAsia="Arial" w:hAnsi="Arial" w:cs="Arial"/>
          <w:sz w:val="22"/>
          <w:szCs w:val="22"/>
        </w:rPr>
        <w:t>Btn</w:t>
      </w:r>
      <w:proofErr w:type="spellEnd"/>
      <w:r>
        <w:rPr>
          <w:rFonts w:ascii="Arial" w:eastAsia="Arial" w:hAnsi="Arial" w:cs="Arial"/>
          <w:sz w:val="22"/>
          <w:szCs w:val="22"/>
        </w:rPr>
        <w:t xml:space="preserve"> Staffordshire Regiment, who was found up stream</w:t>
      </w:r>
      <w:r w:rsidR="00364576">
        <w:rPr>
          <w:rFonts w:ascii="Arial" w:eastAsia="Arial" w:hAnsi="Arial" w:cs="Arial"/>
          <w:sz w:val="22"/>
          <w:szCs w:val="22"/>
        </w:rPr>
        <w:t xml:space="preserve">, </w:t>
      </w:r>
      <w:r>
        <w:rPr>
          <w:rFonts w:ascii="Arial" w:eastAsia="Arial" w:hAnsi="Arial" w:cs="Arial"/>
          <w:sz w:val="22"/>
          <w:szCs w:val="22"/>
        </w:rPr>
        <w:t>after the extraction from Arnhem during Operation Berlin.  His Grave is outside of the route for the present ROR, so the Arnhem advance party coming from the three ferry routes (Newcastle-Amsterdam / Hull-Rotterdam / Harwich-Hook of Holland) will meet at a combined location on Wed 16th Sep and perform the rose and cross laying, paying their respects in the normal way.</w:t>
      </w:r>
    </w:p>
    <w:p w14:paraId="609F27A7"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b/>
          <w:bCs/>
          <w:sz w:val="22"/>
          <w:szCs w:val="22"/>
        </w:rPr>
      </w:pPr>
    </w:p>
    <w:p w14:paraId="54C11E8A" w14:textId="0DC3E804"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t>Fund</w:t>
      </w:r>
      <w:r>
        <w:rPr>
          <w:rFonts w:ascii="Arial" w:eastAsia="Arial" w:hAnsi="Arial" w:cs="Arial"/>
          <w:b/>
          <w:bCs/>
          <w:sz w:val="22"/>
          <w:szCs w:val="22"/>
        </w:rPr>
        <w:t>ing Requests</w:t>
      </w:r>
    </w:p>
    <w:p w14:paraId="0FBD6B0E" w14:textId="77777777" w:rsidR="00B41753" w:rsidRDefault="00B41753">
      <w:pPr>
        <w:widowControl w:val="0"/>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p>
    <w:p w14:paraId="70C0A02C" w14:textId="77777777" w:rsidR="00B41753" w:rsidRDefault="005B6DDA">
      <w:pPr>
        <w:widowControl w:val="0"/>
        <w:numPr>
          <w:ilvl w:val="0"/>
          <w:numId w:val="5"/>
        </w:numPr>
        <w:pBdr>
          <w:top w:val="nil"/>
          <w:left w:val="nil"/>
          <w:bottom w:val="nil"/>
          <w:right w:val="nil"/>
          <w:between w:val="nil"/>
        </w:pBdr>
        <w:tabs>
          <w:tab w:val="left" w:pos="460"/>
          <w:tab w:val="center" w:pos="4320"/>
        </w:tabs>
        <w:spacing w:line="276" w:lineRule="auto"/>
        <w:rPr>
          <w:rFonts w:ascii="Arial" w:eastAsia="Arial" w:hAnsi="Arial" w:cs="Arial"/>
          <w:sz w:val="22"/>
          <w:szCs w:val="22"/>
        </w:rPr>
      </w:pPr>
      <w:proofErr w:type="spellStart"/>
      <w:r>
        <w:rPr>
          <w:rFonts w:ascii="Arial" w:eastAsia="Arial" w:hAnsi="Arial" w:cs="Arial"/>
          <w:sz w:val="22"/>
          <w:szCs w:val="22"/>
        </w:rPr>
        <w:t>Titch</w:t>
      </w:r>
      <w:proofErr w:type="spellEnd"/>
      <w:r>
        <w:rPr>
          <w:rFonts w:ascii="Arial" w:eastAsia="Arial" w:hAnsi="Arial" w:cs="Arial"/>
          <w:sz w:val="22"/>
          <w:szCs w:val="22"/>
        </w:rPr>
        <w:t xml:space="preserve"> Cornish Funeral Costs - £698.49.  Another £198.49 was required to cover additional costs:</w:t>
      </w:r>
    </w:p>
    <w:p w14:paraId="28CD98A5" w14:textId="77777777" w:rsidR="00B41753" w:rsidRDefault="005B6DDA">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Proposed by - Alistair Pearson</w:t>
      </w:r>
    </w:p>
    <w:p w14:paraId="7265B1B4" w14:textId="77777777" w:rsidR="00B41753" w:rsidRDefault="005B6DDA">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Seconded by - Stephen Bone</w:t>
      </w:r>
    </w:p>
    <w:p w14:paraId="425F3655" w14:textId="03D86FD4" w:rsidR="00B41753" w:rsidRDefault="005B6DDA">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That</w:t>
      </w:r>
      <w:r w:rsidR="00A26AF3">
        <w:rPr>
          <w:rFonts w:ascii="Arial" w:eastAsia="Arial" w:hAnsi="Arial" w:cs="Arial"/>
          <w:sz w:val="22"/>
          <w:szCs w:val="22"/>
        </w:rPr>
        <w:t xml:space="preserve"> over and above the £500 already voted across,</w:t>
      </w:r>
      <w:r>
        <w:rPr>
          <w:rFonts w:ascii="Arial" w:eastAsia="Arial" w:hAnsi="Arial" w:cs="Arial"/>
          <w:sz w:val="22"/>
          <w:szCs w:val="22"/>
        </w:rPr>
        <w:t xml:space="preserve"> an additional £198.49 be voted over.  </w:t>
      </w:r>
    </w:p>
    <w:p w14:paraId="59B4431A" w14:textId="77777777" w:rsidR="00B41753" w:rsidRDefault="005B6DDA">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Voted over unanimously</w:t>
      </w:r>
    </w:p>
    <w:p w14:paraId="737F2FAF" w14:textId="77777777" w:rsidR="00B41753" w:rsidRDefault="00B41753">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p>
    <w:p w14:paraId="71553459" w14:textId="0F3427A5" w:rsidR="00B41753" w:rsidRDefault="005B6DDA">
      <w:pPr>
        <w:widowControl w:val="0"/>
        <w:numPr>
          <w:ilvl w:val="0"/>
          <w:numId w:val="5"/>
        </w:numPr>
        <w:pBdr>
          <w:top w:val="nil"/>
          <w:left w:val="nil"/>
          <w:bottom w:val="nil"/>
          <w:right w:val="nil"/>
          <w:between w:val="nil"/>
        </w:pBdr>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 xml:space="preserve">AFR pens - Cost of £172.79 </w:t>
      </w:r>
    </w:p>
    <w:p w14:paraId="6CC62A33"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Proposed by - Ron Webster</w:t>
      </w:r>
    </w:p>
    <w:p w14:paraId="094DC7B7"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Seconded by - Barbara Bone</w:t>
      </w:r>
    </w:p>
    <w:p w14:paraId="07F35B3A"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 xml:space="preserve">That the £172.79 be voted over to pay for the pens to be used as a fundraising or gift to </w:t>
      </w:r>
      <w:proofErr w:type="gramStart"/>
      <w:r>
        <w:rPr>
          <w:rFonts w:ascii="Arial" w:eastAsia="Arial" w:hAnsi="Arial" w:cs="Arial"/>
          <w:sz w:val="22"/>
          <w:szCs w:val="22"/>
        </w:rPr>
        <w:t>valued</w:t>
      </w:r>
      <w:proofErr w:type="gramEnd"/>
      <w:r>
        <w:rPr>
          <w:rFonts w:ascii="Arial" w:eastAsia="Arial" w:hAnsi="Arial" w:cs="Arial"/>
          <w:sz w:val="22"/>
          <w:szCs w:val="22"/>
        </w:rPr>
        <w:t xml:space="preserve"> members</w:t>
      </w:r>
    </w:p>
    <w:p w14:paraId="1DFF65D6"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Voted over unanimously</w:t>
      </w:r>
    </w:p>
    <w:p w14:paraId="69F28B32" w14:textId="77777777" w:rsidR="00B41753" w:rsidRDefault="00B41753">
      <w:pPr>
        <w:widowControl w:val="0"/>
        <w:tabs>
          <w:tab w:val="left" w:pos="460"/>
          <w:tab w:val="center" w:pos="4320"/>
        </w:tabs>
        <w:spacing w:line="276" w:lineRule="auto"/>
        <w:ind w:left="1440"/>
        <w:rPr>
          <w:rFonts w:ascii="Arial" w:eastAsia="Arial" w:hAnsi="Arial" w:cs="Arial"/>
          <w:sz w:val="22"/>
          <w:szCs w:val="22"/>
        </w:rPr>
      </w:pPr>
    </w:p>
    <w:p w14:paraId="18D2EFCF" w14:textId="77777777" w:rsidR="00B41753" w:rsidRDefault="005B6DDA">
      <w:pPr>
        <w:widowControl w:val="0"/>
        <w:numPr>
          <w:ilvl w:val="0"/>
          <w:numId w:val="5"/>
        </w:numPr>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President authority to spend up to £300 on wreaths and crosses where needed requires this increase from the original £100.</w:t>
      </w:r>
    </w:p>
    <w:p w14:paraId="6F46883A"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Proposed by - Paul Moore</w:t>
      </w:r>
    </w:p>
    <w:p w14:paraId="7FE50377"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Seconded by - John Harratt</w:t>
      </w:r>
    </w:p>
    <w:p w14:paraId="0FC2E9BD"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 xml:space="preserve">That the </w:t>
      </w:r>
      <w:proofErr w:type="gramStart"/>
      <w:r>
        <w:rPr>
          <w:rFonts w:ascii="Arial" w:eastAsia="Arial" w:hAnsi="Arial" w:cs="Arial"/>
          <w:sz w:val="22"/>
          <w:szCs w:val="22"/>
        </w:rPr>
        <w:t>presidents</w:t>
      </w:r>
      <w:proofErr w:type="gramEnd"/>
      <w:r>
        <w:rPr>
          <w:rFonts w:ascii="Arial" w:eastAsia="Arial" w:hAnsi="Arial" w:cs="Arial"/>
          <w:sz w:val="22"/>
          <w:szCs w:val="22"/>
        </w:rPr>
        <w:t xml:space="preserve"> capability to purchase crossed and wreaths be increased to £300.</w:t>
      </w:r>
    </w:p>
    <w:p w14:paraId="438DB4BA"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Voted over unanimously</w:t>
      </w:r>
    </w:p>
    <w:p w14:paraId="2E5B1ED6" w14:textId="77777777" w:rsidR="00B41753" w:rsidRDefault="00B41753">
      <w:pPr>
        <w:widowControl w:val="0"/>
        <w:tabs>
          <w:tab w:val="left" w:pos="460"/>
          <w:tab w:val="center" w:pos="4320"/>
        </w:tabs>
        <w:spacing w:line="276" w:lineRule="auto"/>
        <w:ind w:left="1440"/>
        <w:rPr>
          <w:rFonts w:ascii="Arial" w:eastAsia="Arial" w:hAnsi="Arial" w:cs="Arial"/>
          <w:sz w:val="22"/>
          <w:szCs w:val="22"/>
        </w:rPr>
      </w:pPr>
    </w:p>
    <w:p w14:paraId="78BAB45B" w14:textId="77777777" w:rsidR="00B41753" w:rsidRDefault="005B6DDA">
      <w:pPr>
        <w:widowControl w:val="0"/>
        <w:numPr>
          <w:ilvl w:val="0"/>
          <w:numId w:val="5"/>
        </w:numPr>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 xml:space="preserve">Arnhem Oaks memorial requires an increase of £300 </w:t>
      </w:r>
    </w:p>
    <w:p w14:paraId="2DA6053D" w14:textId="77777777" w:rsidR="00B41753" w:rsidRDefault="00B41753">
      <w:pPr>
        <w:widowControl w:val="0"/>
        <w:tabs>
          <w:tab w:val="left" w:pos="460"/>
          <w:tab w:val="center" w:pos="4320"/>
        </w:tabs>
        <w:spacing w:line="276" w:lineRule="auto"/>
        <w:ind w:left="720"/>
        <w:rPr>
          <w:rFonts w:ascii="Arial" w:eastAsia="Arial" w:hAnsi="Arial" w:cs="Arial"/>
          <w:sz w:val="22"/>
          <w:szCs w:val="22"/>
        </w:rPr>
      </w:pPr>
    </w:p>
    <w:p w14:paraId="5523CA81" w14:textId="77777777" w:rsidR="00B41753" w:rsidRDefault="005B6DDA">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Proposed by - John Harratt</w:t>
      </w:r>
    </w:p>
    <w:p w14:paraId="591C8C6E" w14:textId="77777777" w:rsidR="00B41753" w:rsidRDefault="005B6DDA">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Seconded by - Barbara Bone</w:t>
      </w:r>
    </w:p>
    <w:p w14:paraId="3744426F" w14:textId="17B4E74F" w:rsidR="00B41753" w:rsidRDefault="005B6DDA">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 xml:space="preserve">That the Arnhem Oaks charity receives an uplift of £300 to be </w:t>
      </w:r>
      <w:r w:rsidR="00A26AF3">
        <w:rPr>
          <w:rFonts w:ascii="Arial" w:eastAsia="Arial" w:hAnsi="Arial" w:cs="Arial"/>
          <w:sz w:val="22"/>
          <w:szCs w:val="22"/>
        </w:rPr>
        <w:t xml:space="preserve">granted to support the project.  £200 of this to be paid to Charlie McColgan, to offset </w:t>
      </w:r>
      <w:proofErr w:type="gramStart"/>
      <w:r w:rsidR="00A26AF3">
        <w:rPr>
          <w:rFonts w:ascii="Arial" w:eastAsia="Arial" w:hAnsi="Arial" w:cs="Arial"/>
          <w:sz w:val="22"/>
          <w:szCs w:val="22"/>
        </w:rPr>
        <w:t>pat</w:t>
      </w:r>
      <w:proofErr w:type="gramEnd"/>
      <w:r w:rsidR="00A26AF3">
        <w:rPr>
          <w:rFonts w:ascii="Arial" w:eastAsia="Arial" w:hAnsi="Arial" w:cs="Arial"/>
          <w:sz w:val="22"/>
          <w:szCs w:val="22"/>
        </w:rPr>
        <w:t xml:space="preserve"> of the costs he paid for the movement of guests from Holland from his own pocket.</w:t>
      </w:r>
    </w:p>
    <w:p w14:paraId="50B57A6F" w14:textId="77777777" w:rsidR="00B41753" w:rsidRDefault="005B6DDA">
      <w:pPr>
        <w:widowControl w:val="0"/>
        <w:pBdr>
          <w:top w:val="nil"/>
          <w:left w:val="nil"/>
          <w:bottom w:val="nil"/>
          <w:right w:val="nil"/>
          <w:between w:val="nil"/>
        </w:pBdr>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Voted over unanimously</w:t>
      </w:r>
    </w:p>
    <w:p w14:paraId="5D26D38E" w14:textId="77777777" w:rsidR="00B41753" w:rsidRDefault="00B41753">
      <w:pPr>
        <w:widowControl w:val="0"/>
        <w:pBdr>
          <w:top w:val="nil"/>
          <w:left w:val="nil"/>
          <w:bottom w:val="nil"/>
          <w:right w:val="nil"/>
          <w:between w:val="nil"/>
        </w:pBdr>
        <w:tabs>
          <w:tab w:val="left" w:pos="460"/>
          <w:tab w:val="center" w:pos="4320"/>
        </w:tabs>
        <w:spacing w:line="276" w:lineRule="auto"/>
        <w:rPr>
          <w:rFonts w:ascii="Arial" w:eastAsia="Arial" w:hAnsi="Arial" w:cs="Arial"/>
          <w:sz w:val="22"/>
          <w:szCs w:val="22"/>
        </w:rPr>
      </w:pPr>
    </w:p>
    <w:p w14:paraId="358EE99F" w14:textId="77777777" w:rsidR="00B41753" w:rsidRDefault="005B6DDA">
      <w:pPr>
        <w:widowControl w:val="0"/>
        <w:numPr>
          <w:ilvl w:val="0"/>
          <w:numId w:val="5"/>
        </w:numPr>
        <w:pBdr>
          <w:top w:val="nil"/>
          <w:left w:val="nil"/>
          <w:bottom w:val="nil"/>
          <w:right w:val="nil"/>
          <w:between w:val="nil"/>
        </w:pBdr>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 xml:space="preserve">11 </w:t>
      </w:r>
      <w:proofErr w:type="spellStart"/>
      <w:r>
        <w:rPr>
          <w:rFonts w:ascii="Arial" w:eastAsia="Arial" w:hAnsi="Arial" w:cs="Arial"/>
          <w:sz w:val="22"/>
          <w:szCs w:val="22"/>
        </w:rPr>
        <w:t>Btn</w:t>
      </w:r>
      <w:proofErr w:type="spellEnd"/>
      <w:r>
        <w:rPr>
          <w:rFonts w:ascii="Arial" w:eastAsia="Arial" w:hAnsi="Arial" w:cs="Arial"/>
          <w:sz w:val="22"/>
          <w:szCs w:val="22"/>
        </w:rPr>
        <w:t xml:space="preserve"> memorial bench in Melton Mowbray - The welfare member explained the work he had done with Dutch counterparts on the 11 </w:t>
      </w:r>
      <w:proofErr w:type="spellStart"/>
      <w:r>
        <w:rPr>
          <w:rFonts w:ascii="Arial" w:eastAsia="Arial" w:hAnsi="Arial" w:cs="Arial"/>
          <w:sz w:val="22"/>
          <w:szCs w:val="22"/>
        </w:rPr>
        <w:t>Btn</w:t>
      </w:r>
      <w:proofErr w:type="spellEnd"/>
      <w:r>
        <w:rPr>
          <w:rFonts w:ascii="Arial" w:eastAsia="Arial" w:hAnsi="Arial" w:cs="Arial"/>
          <w:sz w:val="22"/>
          <w:szCs w:val="22"/>
        </w:rPr>
        <w:t xml:space="preserve"> memorial benches.  The committee agreed this would need additional funding moving forward and will be willing to support it.</w:t>
      </w:r>
    </w:p>
    <w:p w14:paraId="46A535FA"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b/>
          <w:bCs/>
          <w:sz w:val="22"/>
          <w:szCs w:val="22"/>
        </w:rPr>
      </w:pPr>
    </w:p>
    <w:p w14:paraId="4B14A105"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lastRenderedPageBreak/>
        <w:t>Committee changes</w:t>
      </w:r>
    </w:p>
    <w:p w14:paraId="7172178D" w14:textId="77777777" w:rsidR="00B41753" w:rsidRDefault="005B6DDA">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i/>
          <w:iCs/>
          <w:sz w:val="22"/>
          <w:szCs w:val="22"/>
        </w:rPr>
      </w:pPr>
      <w:r>
        <w:rPr>
          <w:rFonts w:ascii="Arial" w:eastAsia="Arial" w:hAnsi="Arial" w:cs="Arial"/>
          <w:sz w:val="22"/>
          <w:szCs w:val="22"/>
        </w:rPr>
        <w:t xml:space="preserve">There are no planned AFR committee </w:t>
      </w:r>
      <w:proofErr w:type="gramStart"/>
      <w:r>
        <w:rPr>
          <w:rFonts w:ascii="Arial" w:eastAsia="Arial" w:hAnsi="Arial" w:cs="Arial"/>
          <w:sz w:val="22"/>
          <w:szCs w:val="22"/>
        </w:rPr>
        <w:t>changes</w:t>
      </w:r>
      <w:proofErr w:type="gramEnd"/>
      <w:r>
        <w:rPr>
          <w:rFonts w:ascii="Arial" w:eastAsia="Arial" w:hAnsi="Arial" w:cs="Arial"/>
          <w:sz w:val="22"/>
          <w:szCs w:val="22"/>
        </w:rPr>
        <w:t xml:space="preserve"> all members are willing to remain in their posts at present.</w:t>
      </w:r>
    </w:p>
    <w:p w14:paraId="40FE7B27"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b/>
          <w:bCs/>
          <w:i/>
          <w:iCs/>
          <w:sz w:val="22"/>
          <w:szCs w:val="22"/>
        </w:rPr>
      </w:pPr>
    </w:p>
    <w:p w14:paraId="7DC7559D"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t>Regional coordinators</w:t>
      </w:r>
    </w:p>
    <w:p w14:paraId="632C6F0E" w14:textId="77777777" w:rsidR="00B41753" w:rsidRDefault="005B6DDA">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The chairman spoke about the establishing of regional coordinators who would be happy to run events and rides in their region and volunteers would be welcomed.</w:t>
      </w:r>
    </w:p>
    <w:p w14:paraId="3AAD5237"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sz w:val="22"/>
          <w:szCs w:val="22"/>
        </w:rPr>
      </w:pPr>
    </w:p>
    <w:p w14:paraId="2637D190"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sz w:val="22"/>
          <w:szCs w:val="22"/>
        </w:rPr>
      </w:pPr>
      <w:r>
        <w:rPr>
          <w:rFonts w:ascii="Arial" w:eastAsia="Arial" w:hAnsi="Arial" w:cs="Arial"/>
          <w:b/>
          <w:bCs/>
          <w:sz w:val="22"/>
          <w:szCs w:val="22"/>
        </w:rPr>
        <w:t xml:space="preserve">Invitation to the Black Mafia RC </w:t>
      </w:r>
    </w:p>
    <w:p w14:paraId="466F4306" w14:textId="77777777" w:rsidR="00B41753" w:rsidRDefault="005B6DDA">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The chairman explained we had been approached by the Black Mafia Riders Club to have an affiliation for support.  These riders recruit from the Light Infantry, Green Jackets and now Rifles battalions and do some excellent rides around the country.  This mutual support could benefit both the AFR and the Black Mafia RC moving forward.</w:t>
      </w:r>
    </w:p>
    <w:p w14:paraId="356B227C" w14:textId="77777777" w:rsidR="00B41753" w:rsidRDefault="00B41753">
      <w:pPr>
        <w:widowControl w:val="0"/>
        <w:pBdr>
          <w:top w:val="nil"/>
          <w:left w:val="nil"/>
          <w:bottom w:val="nil"/>
          <w:right w:val="nil"/>
          <w:between w:val="nil"/>
        </w:pBdr>
        <w:tabs>
          <w:tab w:val="left" w:pos="460"/>
          <w:tab w:val="center" w:pos="4320"/>
        </w:tabs>
        <w:spacing w:line="276" w:lineRule="auto"/>
        <w:ind w:left="360"/>
        <w:rPr>
          <w:rFonts w:ascii="Arial" w:eastAsia="Arial" w:hAnsi="Arial" w:cs="Arial"/>
          <w:sz w:val="22"/>
          <w:szCs w:val="22"/>
        </w:rPr>
      </w:pPr>
    </w:p>
    <w:p w14:paraId="6A16B8B3"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Proposed by - Stephen Bone</w:t>
      </w:r>
    </w:p>
    <w:p w14:paraId="04B89A13"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Seconded by - John Harratt</w:t>
      </w:r>
    </w:p>
    <w:p w14:paraId="38FB85B9"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That the affiliation and support to the Black Mafia RC should be approved</w:t>
      </w:r>
    </w:p>
    <w:p w14:paraId="2445D43D" w14:textId="77777777" w:rsidR="00B41753" w:rsidRDefault="005B6DDA">
      <w:pPr>
        <w:widowControl w:val="0"/>
        <w:tabs>
          <w:tab w:val="left" w:pos="460"/>
          <w:tab w:val="center" w:pos="4320"/>
        </w:tabs>
        <w:spacing w:line="276" w:lineRule="auto"/>
        <w:ind w:left="1440"/>
        <w:rPr>
          <w:rFonts w:ascii="Arial" w:eastAsia="Arial" w:hAnsi="Arial" w:cs="Arial"/>
          <w:sz w:val="22"/>
          <w:szCs w:val="22"/>
        </w:rPr>
      </w:pPr>
      <w:r>
        <w:rPr>
          <w:rFonts w:ascii="Arial" w:eastAsia="Arial" w:hAnsi="Arial" w:cs="Arial"/>
          <w:sz w:val="22"/>
          <w:szCs w:val="22"/>
        </w:rPr>
        <w:t>Voted over unanimously</w:t>
      </w:r>
    </w:p>
    <w:p w14:paraId="25EBED52" w14:textId="77777777" w:rsidR="00B41753" w:rsidRDefault="00B41753">
      <w:pPr>
        <w:widowControl w:val="0"/>
        <w:tabs>
          <w:tab w:val="left" w:pos="460"/>
          <w:tab w:val="center" w:pos="4320"/>
        </w:tabs>
        <w:spacing w:line="276" w:lineRule="auto"/>
        <w:rPr>
          <w:rFonts w:ascii="Arial" w:eastAsia="Arial" w:hAnsi="Arial" w:cs="Arial"/>
          <w:sz w:val="22"/>
          <w:szCs w:val="22"/>
        </w:rPr>
      </w:pPr>
    </w:p>
    <w:p w14:paraId="66FC2F5D" w14:textId="77777777" w:rsidR="00B41753" w:rsidRDefault="005B6DDA">
      <w:pPr>
        <w:widowControl w:val="0"/>
        <w:numPr>
          <w:ilvl w:val="0"/>
          <w:numId w:val="3"/>
        </w:numPr>
        <w:tabs>
          <w:tab w:val="left" w:pos="460"/>
          <w:tab w:val="center" w:pos="4320"/>
        </w:tabs>
        <w:spacing w:line="276" w:lineRule="auto"/>
        <w:rPr>
          <w:rFonts w:ascii="Arial" w:eastAsia="Arial" w:hAnsi="Arial" w:cs="Arial"/>
          <w:sz w:val="22"/>
          <w:szCs w:val="22"/>
        </w:rPr>
      </w:pPr>
      <w:proofErr w:type="spellStart"/>
      <w:r>
        <w:rPr>
          <w:rFonts w:ascii="Arial" w:eastAsia="Arial" w:hAnsi="Arial" w:cs="Arial"/>
          <w:b/>
          <w:bCs/>
          <w:sz w:val="22"/>
          <w:szCs w:val="22"/>
        </w:rPr>
        <w:t>Behaviour</w:t>
      </w:r>
      <w:proofErr w:type="spellEnd"/>
      <w:r>
        <w:rPr>
          <w:rFonts w:ascii="Arial" w:eastAsia="Arial" w:hAnsi="Arial" w:cs="Arial"/>
          <w:b/>
          <w:bCs/>
          <w:sz w:val="22"/>
          <w:szCs w:val="22"/>
        </w:rPr>
        <w:t xml:space="preserve"> and Disciplinary process PRA</w:t>
      </w:r>
    </w:p>
    <w:p w14:paraId="2567BEDB" w14:textId="538F106F" w:rsidR="00B41753" w:rsidRDefault="005B6DDA" w:rsidP="00A26AF3">
      <w:pPr>
        <w:widowControl w:val="0"/>
        <w:tabs>
          <w:tab w:val="left" w:pos="460"/>
          <w:tab w:val="center" w:pos="4320"/>
        </w:tabs>
        <w:spacing w:line="276" w:lineRule="auto"/>
        <w:ind w:left="360"/>
        <w:rPr>
          <w:rFonts w:ascii="Arial" w:eastAsia="Arial" w:hAnsi="Arial" w:cs="Arial"/>
          <w:sz w:val="22"/>
          <w:szCs w:val="22"/>
        </w:rPr>
      </w:pPr>
      <w:r>
        <w:rPr>
          <w:rFonts w:ascii="Arial" w:eastAsia="Arial" w:hAnsi="Arial" w:cs="Arial"/>
          <w:sz w:val="22"/>
          <w:szCs w:val="22"/>
        </w:rPr>
        <w:t xml:space="preserve">The secretary and chairman spoke about the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and disciplinary process that was published by the PRA.  Our conduct is exemplary on our rides and get </w:t>
      </w:r>
      <w:proofErr w:type="spellStart"/>
      <w:r>
        <w:rPr>
          <w:rFonts w:ascii="Arial" w:eastAsia="Arial" w:hAnsi="Arial" w:cs="Arial"/>
          <w:sz w:val="22"/>
          <w:szCs w:val="22"/>
        </w:rPr>
        <w:t>togethers</w:t>
      </w:r>
      <w:proofErr w:type="spellEnd"/>
      <w:r>
        <w:rPr>
          <w:rFonts w:ascii="Arial" w:eastAsia="Arial" w:hAnsi="Arial" w:cs="Arial"/>
          <w:sz w:val="22"/>
          <w:szCs w:val="22"/>
        </w:rPr>
        <w:t xml:space="preserve"> and we are already aligned to this document </w:t>
      </w:r>
      <w:r w:rsidR="00A26AF3">
        <w:rPr>
          <w:rFonts w:ascii="Arial" w:eastAsia="Arial" w:hAnsi="Arial" w:cs="Arial"/>
          <w:sz w:val="22"/>
          <w:szCs w:val="22"/>
        </w:rPr>
        <w:t>and</w:t>
      </w:r>
      <w:r>
        <w:rPr>
          <w:rFonts w:ascii="Arial" w:eastAsia="Arial" w:hAnsi="Arial" w:cs="Arial"/>
          <w:sz w:val="22"/>
          <w:szCs w:val="22"/>
        </w:rPr>
        <w:t xml:space="preserve"> fully support it.  The document has been uploaded onto the website.</w:t>
      </w:r>
    </w:p>
    <w:p w14:paraId="0328ECD5" w14:textId="77777777" w:rsidR="00A26AF3" w:rsidRDefault="00A26AF3" w:rsidP="00A26AF3">
      <w:pPr>
        <w:widowControl w:val="0"/>
        <w:tabs>
          <w:tab w:val="left" w:pos="460"/>
          <w:tab w:val="center" w:pos="4320"/>
        </w:tabs>
        <w:spacing w:line="276" w:lineRule="auto"/>
        <w:ind w:left="360"/>
        <w:rPr>
          <w:rFonts w:ascii="Arial" w:eastAsia="Arial" w:hAnsi="Arial" w:cs="Arial"/>
          <w:b/>
          <w:bCs/>
          <w:sz w:val="22"/>
          <w:szCs w:val="22"/>
        </w:rPr>
      </w:pPr>
    </w:p>
    <w:p w14:paraId="1811ACD4" w14:textId="77777777" w:rsidR="00B41753" w:rsidRDefault="005B6DDA">
      <w:pPr>
        <w:widowControl w:val="0"/>
        <w:numPr>
          <w:ilvl w:val="0"/>
          <w:numId w:val="3"/>
        </w:numPr>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t>AOB</w:t>
      </w:r>
    </w:p>
    <w:p w14:paraId="79200F9D" w14:textId="77777777" w:rsidR="00B41753" w:rsidRDefault="00B41753">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p>
    <w:p w14:paraId="5E03E8A1" w14:textId="77777777" w:rsidR="00B41753" w:rsidRDefault="005B6DDA">
      <w:pPr>
        <w:widowControl w:val="0"/>
        <w:numPr>
          <w:ilvl w:val="0"/>
          <w:numId w:val="2"/>
        </w:numPr>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t>Younger riders</w:t>
      </w:r>
    </w:p>
    <w:p w14:paraId="57004639" w14:textId="77777777" w:rsidR="00B41753" w:rsidRDefault="005B6DDA">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sz w:val="22"/>
          <w:szCs w:val="22"/>
        </w:rPr>
      </w:pPr>
      <w:r>
        <w:rPr>
          <w:rFonts w:ascii="Arial" w:eastAsia="Arial" w:hAnsi="Arial" w:cs="Arial"/>
          <w:sz w:val="22"/>
          <w:szCs w:val="22"/>
        </w:rPr>
        <w:t>The secretary explained about his attempt to encourage the younger riders to join and support the AFR and all are encouraged to recruit where possible</w:t>
      </w:r>
    </w:p>
    <w:p w14:paraId="4092DB76" w14:textId="77777777" w:rsidR="00B41753" w:rsidRDefault="00B41753">
      <w:pPr>
        <w:widowControl w:val="0"/>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p>
    <w:p w14:paraId="5CFA2724" w14:textId="77777777" w:rsidR="00B41753" w:rsidRDefault="005B6DDA">
      <w:pPr>
        <w:widowControl w:val="0"/>
        <w:numPr>
          <w:ilvl w:val="0"/>
          <w:numId w:val="2"/>
        </w:numPr>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t>Moving the AGM to different PRA clubs</w:t>
      </w:r>
    </w:p>
    <w:p w14:paraId="372CA3E8" w14:textId="61425D90" w:rsidR="00B41753" w:rsidRDefault="005B6DDA" w:rsidP="00A26AF3">
      <w:pPr>
        <w:widowControl w:val="0"/>
        <w:pBdr>
          <w:top w:val="nil"/>
          <w:left w:val="nil"/>
          <w:bottom w:val="nil"/>
          <w:right w:val="nil"/>
          <w:between w:val="nil"/>
        </w:pBdr>
        <w:tabs>
          <w:tab w:val="left" w:pos="460"/>
          <w:tab w:val="center" w:pos="4320"/>
        </w:tabs>
        <w:spacing w:line="276" w:lineRule="auto"/>
        <w:ind w:left="720"/>
        <w:rPr>
          <w:rFonts w:ascii="Arial" w:eastAsia="Arial" w:hAnsi="Arial" w:cs="Arial"/>
          <w:b/>
          <w:bCs/>
          <w:sz w:val="22"/>
          <w:szCs w:val="22"/>
        </w:rPr>
      </w:pPr>
      <w:r>
        <w:rPr>
          <w:rFonts w:ascii="Arial" w:eastAsia="Arial" w:hAnsi="Arial" w:cs="Arial"/>
          <w:sz w:val="22"/>
          <w:szCs w:val="22"/>
        </w:rPr>
        <w:t xml:space="preserve">It was suggested by three people formally to move the AGM to </w:t>
      </w:r>
      <w:proofErr w:type="gramStart"/>
      <w:r>
        <w:rPr>
          <w:rFonts w:ascii="Arial" w:eastAsia="Arial" w:hAnsi="Arial" w:cs="Arial"/>
          <w:sz w:val="22"/>
          <w:szCs w:val="22"/>
        </w:rPr>
        <w:t>PRA’s</w:t>
      </w:r>
      <w:proofErr w:type="gramEnd"/>
      <w:r>
        <w:rPr>
          <w:rFonts w:ascii="Arial" w:eastAsia="Arial" w:hAnsi="Arial" w:cs="Arial"/>
          <w:sz w:val="22"/>
          <w:szCs w:val="22"/>
        </w:rPr>
        <w:t xml:space="preserve"> in different areas of the country to gather support from a wider audience.  The chairman will put this to the AGM to vote on.</w:t>
      </w:r>
    </w:p>
    <w:p w14:paraId="4698CAA1" w14:textId="77777777" w:rsidR="00B41753" w:rsidRDefault="00B41753">
      <w:pPr>
        <w:widowControl w:val="0"/>
        <w:pBdr>
          <w:top w:val="nil"/>
          <w:left w:val="nil"/>
          <w:bottom w:val="nil"/>
          <w:right w:val="nil"/>
          <w:between w:val="nil"/>
        </w:pBdr>
        <w:tabs>
          <w:tab w:val="left" w:pos="460"/>
          <w:tab w:val="center" w:pos="4320"/>
        </w:tabs>
        <w:spacing w:line="276" w:lineRule="auto"/>
        <w:rPr>
          <w:rFonts w:ascii="Arial" w:eastAsia="Arial" w:hAnsi="Arial" w:cs="Arial"/>
          <w:b/>
          <w:bCs/>
          <w:sz w:val="22"/>
          <w:szCs w:val="22"/>
        </w:rPr>
      </w:pPr>
    </w:p>
    <w:p w14:paraId="6EA26A09" w14:textId="77777777" w:rsidR="00B41753" w:rsidRDefault="005B6DDA">
      <w:pPr>
        <w:widowControl w:val="0"/>
        <w:tabs>
          <w:tab w:val="left" w:pos="460"/>
          <w:tab w:val="center" w:pos="4320"/>
        </w:tabs>
        <w:spacing w:line="276" w:lineRule="auto"/>
        <w:rPr>
          <w:rFonts w:ascii="Arial" w:eastAsia="Arial" w:hAnsi="Arial" w:cs="Arial"/>
          <w:sz w:val="22"/>
          <w:szCs w:val="22"/>
        </w:rPr>
      </w:pPr>
      <w:r>
        <w:rPr>
          <w:rFonts w:ascii="Arial" w:eastAsia="Arial" w:hAnsi="Arial" w:cs="Arial"/>
          <w:b/>
          <w:bCs/>
          <w:sz w:val="22"/>
          <w:szCs w:val="22"/>
        </w:rPr>
        <w:t xml:space="preserve"> Next Meeting</w:t>
      </w:r>
      <w:proofErr w:type="gramStart"/>
      <w:r>
        <w:rPr>
          <w:rFonts w:ascii="Arial" w:eastAsia="Arial" w:hAnsi="Arial" w:cs="Arial"/>
          <w:b/>
          <w:bCs/>
          <w:sz w:val="22"/>
          <w:szCs w:val="22"/>
        </w:rPr>
        <w:t xml:space="preserve">:  </w:t>
      </w:r>
      <w:r>
        <w:rPr>
          <w:rFonts w:ascii="Arial" w:eastAsia="Arial" w:hAnsi="Arial" w:cs="Arial"/>
          <w:sz w:val="22"/>
          <w:szCs w:val="22"/>
        </w:rPr>
        <w:t>The</w:t>
      </w:r>
      <w:proofErr w:type="gramEnd"/>
      <w:r>
        <w:rPr>
          <w:rFonts w:ascii="Arial" w:eastAsia="Arial" w:hAnsi="Arial" w:cs="Arial"/>
          <w:sz w:val="22"/>
          <w:szCs w:val="22"/>
        </w:rPr>
        <w:t xml:space="preserve"> next meeting is scheduled to take place in Arnhem on Thu 17 September 2026.</w:t>
      </w:r>
    </w:p>
    <w:p w14:paraId="67CADC85" w14:textId="77777777" w:rsidR="00B41753" w:rsidRDefault="005B6DDA">
      <w:pPr>
        <w:rPr>
          <w:rFonts w:ascii="Arial" w:eastAsia="Arial" w:hAnsi="Arial" w:cs="Arial"/>
          <w:sz w:val="22"/>
          <w:szCs w:val="22"/>
        </w:rPr>
      </w:pPr>
      <w:r>
        <w:br w:type="page"/>
      </w:r>
    </w:p>
    <w:p w14:paraId="6C7AC0E4" w14:textId="77777777" w:rsidR="00B41753" w:rsidRDefault="005B6DDA">
      <w:pPr>
        <w:widowControl w:val="0"/>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lastRenderedPageBreak/>
        <w:t>Appendix 1 – Summary of Decisions</w:t>
      </w:r>
    </w:p>
    <w:p w14:paraId="3C46DE38" w14:textId="77777777" w:rsidR="00B41753" w:rsidRDefault="00B41753">
      <w:pPr>
        <w:widowControl w:val="0"/>
        <w:tabs>
          <w:tab w:val="left" w:pos="460"/>
          <w:tab w:val="center" w:pos="4320"/>
        </w:tabs>
        <w:spacing w:line="276" w:lineRule="auto"/>
        <w:rPr>
          <w:rFonts w:ascii="Arial" w:eastAsia="Arial" w:hAnsi="Arial" w:cs="Arial"/>
          <w:sz w:val="22"/>
          <w:szCs w:val="22"/>
        </w:rPr>
      </w:pPr>
    </w:p>
    <w:tbl>
      <w:tblPr>
        <w:tblStyle w:val="a0"/>
        <w:tblW w:w="9072" w:type="dxa"/>
        <w:tblInd w:w="0" w:type="dxa"/>
        <w:tblBorders>
          <w:top w:val="single" w:sz="4" w:space="0" w:color="95B3D7"/>
          <w:bottom w:val="single" w:sz="4" w:space="0" w:color="95B3D7"/>
          <w:insideH w:val="single" w:sz="4" w:space="0" w:color="95B3D7"/>
          <w:insideV w:val="single" w:sz="4" w:space="0" w:color="95B3D7"/>
        </w:tblBorders>
        <w:tblLayout w:type="fixed"/>
        <w:tblLook w:val="04A0" w:firstRow="1" w:lastRow="0" w:firstColumn="1" w:lastColumn="0" w:noHBand="0" w:noVBand="1"/>
      </w:tblPr>
      <w:tblGrid>
        <w:gridCol w:w="1134"/>
        <w:gridCol w:w="4962"/>
        <w:gridCol w:w="2976"/>
      </w:tblGrid>
      <w:tr w:rsidR="00B41753" w14:paraId="165A8C22" w14:textId="77777777" w:rsidTr="00B41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5C7D9B2" w14:textId="77777777" w:rsidR="00B41753" w:rsidRDefault="005B6DDA">
            <w:pPr>
              <w:widowControl w:val="0"/>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Ref</w:t>
            </w:r>
          </w:p>
        </w:tc>
        <w:tc>
          <w:tcPr>
            <w:tcW w:w="4962" w:type="dxa"/>
          </w:tcPr>
          <w:p w14:paraId="5EF742DA" w14:textId="77777777" w:rsidR="00B41753" w:rsidRDefault="005B6DDA">
            <w:pPr>
              <w:widowControl w:val="0"/>
              <w:tabs>
                <w:tab w:val="left" w:pos="460"/>
                <w:tab w:val="center" w:pos="4320"/>
              </w:tabs>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rPr>
            </w:pPr>
            <w:r>
              <w:rPr>
                <w:rFonts w:ascii="Arial" w:eastAsia="Arial" w:hAnsi="Arial" w:cs="Arial"/>
                <w:sz w:val="22"/>
                <w:szCs w:val="22"/>
              </w:rPr>
              <w:t>Summary of Decisions</w:t>
            </w:r>
          </w:p>
        </w:tc>
        <w:tc>
          <w:tcPr>
            <w:tcW w:w="2976" w:type="dxa"/>
          </w:tcPr>
          <w:p w14:paraId="4ECC8015" w14:textId="77777777" w:rsidR="00B41753" w:rsidRDefault="005B6DDA">
            <w:pPr>
              <w:widowControl w:val="0"/>
              <w:tabs>
                <w:tab w:val="left" w:pos="460"/>
                <w:tab w:val="center" w:pos="4320"/>
              </w:tabs>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rPr>
            </w:pPr>
            <w:r>
              <w:rPr>
                <w:rFonts w:ascii="Arial" w:eastAsia="Arial" w:hAnsi="Arial" w:cs="Arial"/>
                <w:sz w:val="22"/>
                <w:szCs w:val="22"/>
              </w:rPr>
              <w:t>Decision Maker</w:t>
            </w:r>
          </w:p>
        </w:tc>
      </w:tr>
      <w:tr w:rsidR="00B41753" w14:paraId="21582289" w14:textId="77777777" w:rsidTr="00B41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ABEBA69"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25/04/26</w:t>
            </w:r>
          </w:p>
          <w:p w14:paraId="7202219D"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D1</w:t>
            </w:r>
          </w:p>
        </w:tc>
        <w:tc>
          <w:tcPr>
            <w:tcW w:w="4962" w:type="dxa"/>
          </w:tcPr>
          <w:p w14:paraId="56D06B36" w14:textId="77777777" w:rsidR="00B41753" w:rsidRDefault="005B6DDA">
            <w:pPr>
              <w:widowControl w:val="0"/>
              <w:pBdr>
                <w:top w:val="nil"/>
                <w:left w:val="nil"/>
                <w:bottom w:val="nil"/>
                <w:right w:val="nil"/>
                <w:between w:val="nil"/>
              </w:pBdr>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It was unanimously agreed that the suggestion to make Phil Hannah, Paul Moore and Michael (Ziggy) Turnpenny honorary members</w:t>
            </w:r>
          </w:p>
          <w:p w14:paraId="14ADD51B" w14:textId="77777777" w:rsidR="00B41753" w:rsidRDefault="005B6DDA">
            <w:pPr>
              <w:widowControl w:val="0"/>
              <w:pBdr>
                <w:top w:val="nil"/>
                <w:left w:val="nil"/>
                <w:bottom w:val="nil"/>
                <w:right w:val="nil"/>
                <w:between w:val="nil"/>
              </w:pBdr>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To be put to the AGM to agree</w:t>
            </w:r>
          </w:p>
        </w:tc>
        <w:tc>
          <w:tcPr>
            <w:tcW w:w="2976" w:type="dxa"/>
          </w:tcPr>
          <w:p w14:paraId="6BD52228"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Proposer: Chairman</w:t>
            </w:r>
          </w:p>
          <w:p w14:paraId="6A8C3EF5"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Vote: Carried Unanimous</w:t>
            </w:r>
          </w:p>
        </w:tc>
      </w:tr>
      <w:tr w:rsidR="00B41753" w14:paraId="024C53BC" w14:textId="77777777" w:rsidTr="00B41753">
        <w:tc>
          <w:tcPr>
            <w:cnfStyle w:val="001000000000" w:firstRow="0" w:lastRow="0" w:firstColumn="1" w:lastColumn="0" w:oddVBand="0" w:evenVBand="0" w:oddHBand="0" w:evenHBand="0" w:firstRowFirstColumn="0" w:firstRowLastColumn="0" w:lastRowFirstColumn="0" w:lastRowLastColumn="0"/>
            <w:tcW w:w="1134" w:type="dxa"/>
          </w:tcPr>
          <w:p w14:paraId="4D3199F7"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25/04/26</w:t>
            </w:r>
          </w:p>
          <w:p w14:paraId="02EC7B6A"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D2</w:t>
            </w:r>
          </w:p>
        </w:tc>
        <w:tc>
          <w:tcPr>
            <w:tcW w:w="4962" w:type="dxa"/>
          </w:tcPr>
          <w:p w14:paraId="45474D73"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That an additional £198.49 be voted over to cover the costs associated with </w:t>
            </w:r>
            <w:proofErr w:type="spellStart"/>
            <w:r>
              <w:rPr>
                <w:rFonts w:ascii="Arial" w:eastAsia="Arial" w:hAnsi="Arial" w:cs="Arial"/>
                <w:sz w:val="20"/>
                <w:szCs w:val="20"/>
              </w:rPr>
              <w:t>Titch</w:t>
            </w:r>
            <w:proofErr w:type="spellEnd"/>
            <w:r>
              <w:rPr>
                <w:rFonts w:ascii="Arial" w:eastAsia="Arial" w:hAnsi="Arial" w:cs="Arial"/>
                <w:sz w:val="20"/>
                <w:szCs w:val="20"/>
              </w:rPr>
              <w:t xml:space="preserve"> Cornish funeral</w:t>
            </w:r>
          </w:p>
        </w:tc>
        <w:tc>
          <w:tcPr>
            <w:tcW w:w="2976" w:type="dxa"/>
          </w:tcPr>
          <w:p w14:paraId="5B731A9B"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Proposer: Secretary</w:t>
            </w:r>
          </w:p>
          <w:p w14:paraId="69D09761"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Vote: Carried Unanimous</w:t>
            </w:r>
          </w:p>
        </w:tc>
      </w:tr>
      <w:tr w:rsidR="00B41753" w14:paraId="6F0A7315" w14:textId="77777777" w:rsidTr="00B41753">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134" w:type="dxa"/>
          </w:tcPr>
          <w:p w14:paraId="45351190"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25/04/26</w:t>
            </w:r>
          </w:p>
          <w:p w14:paraId="1FEF98FC"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D3</w:t>
            </w:r>
          </w:p>
        </w:tc>
        <w:tc>
          <w:tcPr>
            <w:tcW w:w="4962" w:type="dxa"/>
          </w:tcPr>
          <w:p w14:paraId="45CCB398"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That the £172.79 be voted over to pay for the pens to be used as a fundraising or gift to </w:t>
            </w:r>
            <w:proofErr w:type="gramStart"/>
            <w:r>
              <w:rPr>
                <w:rFonts w:ascii="Arial" w:eastAsia="Arial" w:hAnsi="Arial" w:cs="Arial"/>
                <w:sz w:val="20"/>
                <w:szCs w:val="20"/>
              </w:rPr>
              <w:t>valued</w:t>
            </w:r>
            <w:proofErr w:type="gramEnd"/>
            <w:r>
              <w:rPr>
                <w:rFonts w:ascii="Arial" w:eastAsia="Arial" w:hAnsi="Arial" w:cs="Arial"/>
                <w:sz w:val="20"/>
                <w:szCs w:val="20"/>
              </w:rPr>
              <w:t xml:space="preserve"> members</w:t>
            </w:r>
          </w:p>
        </w:tc>
        <w:tc>
          <w:tcPr>
            <w:tcW w:w="2976" w:type="dxa"/>
          </w:tcPr>
          <w:p w14:paraId="5912A2F6"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Proposer: Standard Bearer</w:t>
            </w:r>
          </w:p>
          <w:p w14:paraId="3B02A1EA"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Vote: Carried Unanimous</w:t>
            </w:r>
          </w:p>
        </w:tc>
      </w:tr>
      <w:tr w:rsidR="00B41753" w14:paraId="796963CE" w14:textId="77777777" w:rsidTr="00B41753">
        <w:tc>
          <w:tcPr>
            <w:cnfStyle w:val="001000000000" w:firstRow="0" w:lastRow="0" w:firstColumn="1" w:lastColumn="0" w:oddVBand="0" w:evenVBand="0" w:oddHBand="0" w:evenHBand="0" w:firstRowFirstColumn="0" w:firstRowLastColumn="0" w:lastRowFirstColumn="0" w:lastRowLastColumn="0"/>
            <w:tcW w:w="1134" w:type="dxa"/>
          </w:tcPr>
          <w:p w14:paraId="7EEDEE1A"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25/04/26</w:t>
            </w:r>
          </w:p>
          <w:p w14:paraId="08D456DB"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D4</w:t>
            </w:r>
          </w:p>
        </w:tc>
        <w:tc>
          <w:tcPr>
            <w:tcW w:w="4962" w:type="dxa"/>
          </w:tcPr>
          <w:p w14:paraId="5514C954" w14:textId="77777777" w:rsidR="00B41753" w:rsidRDefault="005B6DDA">
            <w:pPr>
              <w:widowControl w:val="0"/>
              <w:pBdr>
                <w:top w:val="nil"/>
                <w:left w:val="nil"/>
                <w:bottom w:val="nil"/>
                <w:right w:val="nil"/>
                <w:between w:val="nil"/>
              </w:pBdr>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That the chairman's capability to purchase wreaths and crosses in support of AFR business to be increased from £100 to £300</w:t>
            </w:r>
          </w:p>
        </w:tc>
        <w:tc>
          <w:tcPr>
            <w:tcW w:w="2976" w:type="dxa"/>
          </w:tcPr>
          <w:p w14:paraId="197C7715"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Proposer: Immediate Past President &amp; Fund Raiser</w:t>
            </w:r>
          </w:p>
          <w:p w14:paraId="56F112C1"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Vote: Carried Unanimous</w:t>
            </w:r>
          </w:p>
        </w:tc>
      </w:tr>
      <w:tr w:rsidR="00B41753" w14:paraId="5D7EAB27" w14:textId="77777777" w:rsidTr="00B41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B26D30A"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25/04/26</w:t>
            </w:r>
          </w:p>
          <w:p w14:paraId="7B7B148D"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D5</w:t>
            </w:r>
          </w:p>
        </w:tc>
        <w:tc>
          <w:tcPr>
            <w:tcW w:w="4962" w:type="dxa"/>
          </w:tcPr>
          <w:p w14:paraId="3BD050F8" w14:textId="1787DD9D"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That the Arnhem Oaks charity receives an uplift of £300 to be transferred to </w:t>
            </w:r>
            <w:r w:rsidR="00A26AF3">
              <w:rPr>
                <w:rFonts w:ascii="Arial" w:eastAsia="Arial" w:hAnsi="Arial" w:cs="Arial"/>
                <w:sz w:val="20"/>
                <w:szCs w:val="20"/>
              </w:rPr>
              <w:t xml:space="preserve">Charlie McColgan and the </w:t>
            </w:r>
            <w:r>
              <w:rPr>
                <w:rFonts w:ascii="Arial" w:eastAsia="Arial" w:hAnsi="Arial" w:cs="Arial"/>
                <w:sz w:val="20"/>
                <w:szCs w:val="20"/>
              </w:rPr>
              <w:t xml:space="preserve"> Lincolnshire Branch of the PRA</w:t>
            </w:r>
          </w:p>
        </w:tc>
        <w:tc>
          <w:tcPr>
            <w:tcW w:w="2976" w:type="dxa"/>
          </w:tcPr>
          <w:p w14:paraId="41BF1BBA"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Proposer: Deputy Treasurer</w:t>
            </w:r>
          </w:p>
          <w:p w14:paraId="5B977C0B"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Vote: Carried Unanimous</w:t>
            </w:r>
          </w:p>
        </w:tc>
      </w:tr>
      <w:tr w:rsidR="00B41753" w14:paraId="44DC50B5" w14:textId="77777777" w:rsidTr="00B41753">
        <w:tc>
          <w:tcPr>
            <w:cnfStyle w:val="001000000000" w:firstRow="0" w:lastRow="0" w:firstColumn="1" w:lastColumn="0" w:oddVBand="0" w:evenVBand="0" w:oddHBand="0" w:evenHBand="0" w:firstRowFirstColumn="0" w:firstRowLastColumn="0" w:lastRowFirstColumn="0" w:lastRowLastColumn="0"/>
            <w:tcW w:w="1134" w:type="dxa"/>
          </w:tcPr>
          <w:p w14:paraId="5F78EC5B"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25/04/26</w:t>
            </w:r>
          </w:p>
          <w:p w14:paraId="3D103C32"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D6</w:t>
            </w:r>
          </w:p>
        </w:tc>
        <w:tc>
          <w:tcPr>
            <w:tcW w:w="4962" w:type="dxa"/>
          </w:tcPr>
          <w:p w14:paraId="32E21B8A"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Pr>
                <w:rFonts w:ascii="Arial" w:eastAsia="Arial" w:hAnsi="Arial" w:cs="Arial"/>
                <w:sz w:val="22"/>
                <w:szCs w:val="22"/>
              </w:rPr>
              <w:t>That the affiliation and mutual support to the Black Mafia RC be supported</w:t>
            </w:r>
          </w:p>
        </w:tc>
        <w:tc>
          <w:tcPr>
            <w:tcW w:w="2976" w:type="dxa"/>
          </w:tcPr>
          <w:p w14:paraId="27473AA7"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Proposer: Social Media (Stephen Bone)</w:t>
            </w:r>
          </w:p>
          <w:p w14:paraId="72A1D103"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Vote: Carried Unanimous</w:t>
            </w:r>
          </w:p>
        </w:tc>
      </w:tr>
    </w:tbl>
    <w:p w14:paraId="531109E4" w14:textId="77777777" w:rsidR="00B41753" w:rsidRDefault="00B41753">
      <w:pPr>
        <w:widowControl w:val="0"/>
        <w:tabs>
          <w:tab w:val="left" w:pos="460"/>
          <w:tab w:val="center" w:pos="4320"/>
        </w:tabs>
        <w:spacing w:line="276" w:lineRule="auto"/>
        <w:rPr>
          <w:rFonts w:ascii="Arial" w:eastAsia="Arial" w:hAnsi="Arial" w:cs="Arial"/>
          <w:b/>
          <w:bCs/>
          <w:sz w:val="22"/>
          <w:szCs w:val="22"/>
        </w:rPr>
      </w:pPr>
    </w:p>
    <w:p w14:paraId="4FB55D5F" w14:textId="77777777" w:rsidR="00B41753" w:rsidRDefault="005B6DDA">
      <w:pPr>
        <w:rPr>
          <w:rFonts w:ascii="Arial" w:eastAsia="Arial" w:hAnsi="Arial" w:cs="Arial"/>
          <w:b/>
          <w:bCs/>
          <w:sz w:val="22"/>
          <w:szCs w:val="22"/>
        </w:rPr>
      </w:pPr>
      <w:r>
        <w:br w:type="page"/>
      </w:r>
    </w:p>
    <w:p w14:paraId="7BCBF4C7" w14:textId="77777777" w:rsidR="00B41753" w:rsidRDefault="005B6DDA">
      <w:pPr>
        <w:widowControl w:val="0"/>
        <w:tabs>
          <w:tab w:val="left" w:pos="460"/>
          <w:tab w:val="center" w:pos="4320"/>
        </w:tabs>
        <w:spacing w:line="276" w:lineRule="auto"/>
        <w:rPr>
          <w:rFonts w:ascii="Arial" w:eastAsia="Arial" w:hAnsi="Arial" w:cs="Arial"/>
          <w:b/>
          <w:bCs/>
          <w:sz w:val="22"/>
          <w:szCs w:val="22"/>
        </w:rPr>
      </w:pPr>
      <w:r>
        <w:rPr>
          <w:rFonts w:ascii="Arial" w:eastAsia="Arial" w:hAnsi="Arial" w:cs="Arial"/>
          <w:b/>
          <w:bCs/>
          <w:sz w:val="22"/>
          <w:szCs w:val="22"/>
        </w:rPr>
        <w:lastRenderedPageBreak/>
        <w:t>Appendix 2 – Summary of Actions</w:t>
      </w:r>
    </w:p>
    <w:tbl>
      <w:tblPr>
        <w:tblStyle w:val="a1"/>
        <w:tblW w:w="8640" w:type="dxa"/>
        <w:tblInd w:w="0" w:type="dxa"/>
        <w:tblBorders>
          <w:top w:val="single" w:sz="4" w:space="0" w:color="95B3D7"/>
          <w:bottom w:val="single" w:sz="4" w:space="0" w:color="95B3D7"/>
          <w:insideH w:val="single" w:sz="4" w:space="0" w:color="95B3D7"/>
          <w:insideV w:val="single" w:sz="4" w:space="0" w:color="95B3D7"/>
        </w:tblBorders>
        <w:tblLayout w:type="fixed"/>
        <w:tblLook w:val="04A0" w:firstRow="1" w:lastRow="0" w:firstColumn="1" w:lastColumn="0" w:noHBand="0" w:noVBand="1"/>
      </w:tblPr>
      <w:tblGrid>
        <w:gridCol w:w="1134"/>
        <w:gridCol w:w="3631"/>
        <w:gridCol w:w="1696"/>
        <w:gridCol w:w="2179"/>
      </w:tblGrid>
      <w:tr w:rsidR="00B41753" w14:paraId="3C8A9291" w14:textId="77777777" w:rsidTr="00B41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A7A6C61" w14:textId="77777777" w:rsidR="00B41753" w:rsidRDefault="005B6DDA">
            <w:pPr>
              <w:widowControl w:val="0"/>
              <w:tabs>
                <w:tab w:val="left" w:pos="460"/>
                <w:tab w:val="center" w:pos="4320"/>
              </w:tabs>
              <w:spacing w:line="276" w:lineRule="auto"/>
              <w:rPr>
                <w:rFonts w:ascii="Arial" w:eastAsia="Arial" w:hAnsi="Arial" w:cs="Arial"/>
                <w:sz w:val="22"/>
                <w:szCs w:val="22"/>
              </w:rPr>
            </w:pPr>
            <w:r>
              <w:rPr>
                <w:rFonts w:ascii="Arial" w:eastAsia="Arial" w:hAnsi="Arial" w:cs="Arial"/>
                <w:sz w:val="22"/>
                <w:szCs w:val="22"/>
              </w:rPr>
              <w:t>Ref</w:t>
            </w:r>
          </w:p>
        </w:tc>
        <w:tc>
          <w:tcPr>
            <w:tcW w:w="3631" w:type="dxa"/>
          </w:tcPr>
          <w:p w14:paraId="259CA945" w14:textId="77777777" w:rsidR="00B41753" w:rsidRDefault="005B6DDA">
            <w:pPr>
              <w:widowControl w:val="0"/>
              <w:tabs>
                <w:tab w:val="left" w:pos="460"/>
                <w:tab w:val="center" w:pos="4320"/>
              </w:tabs>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rPr>
            </w:pPr>
            <w:r>
              <w:rPr>
                <w:rFonts w:ascii="Arial" w:eastAsia="Arial" w:hAnsi="Arial" w:cs="Arial"/>
                <w:sz w:val="22"/>
                <w:szCs w:val="22"/>
              </w:rPr>
              <w:t>Summary of Actions</w:t>
            </w:r>
          </w:p>
        </w:tc>
        <w:tc>
          <w:tcPr>
            <w:tcW w:w="1696" w:type="dxa"/>
          </w:tcPr>
          <w:p w14:paraId="0616825A" w14:textId="77777777" w:rsidR="00B41753" w:rsidRDefault="005B6DDA">
            <w:pPr>
              <w:widowControl w:val="0"/>
              <w:tabs>
                <w:tab w:val="left" w:pos="460"/>
                <w:tab w:val="center" w:pos="4320"/>
              </w:tabs>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rPr>
            </w:pPr>
            <w:r>
              <w:rPr>
                <w:rFonts w:ascii="Arial" w:eastAsia="Arial" w:hAnsi="Arial" w:cs="Arial"/>
                <w:sz w:val="22"/>
                <w:szCs w:val="22"/>
              </w:rPr>
              <w:t>Owner</w:t>
            </w:r>
          </w:p>
        </w:tc>
        <w:tc>
          <w:tcPr>
            <w:tcW w:w="2179" w:type="dxa"/>
          </w:tcPr>
          <w:p w14:paraId="289378B5" w14:textId="77777777" w:rsidR="00B41753" w:rsidRDefault="005B6DDA">
            <w:pPr>
              <w:widowControl w:val="0"/>
              <w:tabs>
                <w:tab w:val="left" w:pos="460"/>
                <w:tab w:val="center" w:pos="4320"/>
              </w:tabs>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rPr>
            </w:pPr>
            <w:r>
              <w:rPr>
                <w:rFonts w:ascii="Arial" w:eastAsia="Arial" w:hAnsi="Arial" w:cs="Arial"/>
                <w:sz w:val="22"/>
                <w:szCs w:val="22"/>
              </w:rPr>
              <w:t>Target Completion Date</w:t>
            </w:r>
          </w:p>
        </w:tc>
      </w:tr>
      <w:tr w:rsidR="00B41753" w14:paraId="0807CEE1" w14:textId="77777777" w:rsidTr="00B41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B25A436"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18/09/25</w:t>
            </w:r>
          </w:p>
          <w:p w14:paraId="5E1975CB"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A1</w:t>
            </w:r>
          </w:p>
        </w:tc>
        <w:tc>
          <w:tcPr>
            <w:tcW w:w="3631" w:type="dxa"/>
          </w:tcPr>
          <w:p w14:paraId="11C8E635" w14:textId="77777777" w:rsidR="00B41753" w:rsidRDefault="005B6DDA">
            <w:pPr>
              <w:widowControl w:val="0"/>
              <w:pBdr>
                <w:top w:val="nil"/>
                <w:left w:val="nil"/>
                <w:bottom w:val="nil"/>
                <w:right w:val="nil"/>
                <w:between w:val="nil"/>
              </w:pBdr>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2"/>
                <w:szCs w:val="22"/>
              </w:rPr>
              <w:t>Secretary and Chairman to draft an email to go out to all registered members, who are unpaid for 2025, requesting payment.  Two communications will be sent prior to the AGM in 2026.</w:t>
            </w:r>
          </w:p>
        </w:tc>
        <w:tc>
          <w:tcPr>
            <w:tcW w:w="1696" w:type="dxa"/>
          </w:tcPr>
          <w:p w14:paraId="63344396"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David Lang</w:t>
            </w:r>
          </w:p>
          <w:p w14:paraId="6711C481"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 Pearson</w:t>
            </w:r>
          </w:p>
        </w:tc>
        <w:tc>
          <w:tcPr>
            <w:tcW w:w="2179" w:type="dxa"/>
          </w:tcPr>
          <w:p w14:paraId="2FAC8219" w14:textId="77777777" w:rsidR="00B41753" w:rsidRDefault="005B6DDA">
            <w:pPr>
              <w:widowControl w:val="0"/>
              <w:tabs>
                <w:tab w:val="left" w:pos="460"/>
                <w:tab w:val="center" w:pos="4320"/>
              </w:tabs>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AGM 2026</w:t>
            </w:r>
          </w:p>
        </w:tc>
      </w:tr>
      <w:tr w:rsidR="00B41753" w14:paraId="7E31D8F3" w14:textId="77777777" w:rsidTr="00B41753">
        <w:tc>
          <w:tcPr>
            <w:cnfStyle w:val="001000000000" w:firstRow="0" w:lastRow="0" w:firstColumn="1" w:lastColumn="0" w:oddVBand="0" w:evenVBand="0" w:oddHBand="0" w:evenHBand="0" w:firstRowFirstColumn="0" w:firstRowLastColumn="0" w:lastRowFirstColumn="0" w:lastRowLastColumn="0"/>
            <w:tcW w:w="1134" w:type="dxa"/>
          </w:tcPr>
          <w:p w14:paraId="2E984064"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18/09/25</w:t>
            </w:r>
          </w:p>
          <w:p w14:paraId="21EB0E14" w14:textId="77777777" w:rsidR="00B41753" w:rsidRDefault="005B6DDA">
            <w:pPr>
              <w:widowControl w:val="0"/>
              <w:tabs>
                <w:tab w:val="left" w:pos="460"/>
                <w:tab w:val="center" w:pos="4320"/>
              </w:tabs>
              <w:spacing w:line="276" w:lineRule="auto"/>
              <w:rPr>
                <w:rFonts w:ascii="Arial" w:eastAsia="Arial" w:hAnsi="Arial" w:cs="Arial"/>
                <w:sz w:val="20"/>
                <w:szCs w:val="20"/>
              </w:rPr>
            </w:pPr>
            <w:r>
              <w:rPr>
                <w:rFonts w:ascii="Arial" w:eastAsia="Arial" w:hAnsi="Arial" w:cs="Arial"/>
                <w:b w:val="0"/>
                <w:bCs w:val="0"/>
                <w:sz w:val="20"/>
                <w:szCs w:val="20"/>
              </w:rPr>
              <w:t>A2</w:t>
            </w:r>
          </w:p>
        </w:tc>
        <w:tc>
          <w:tcPr>
            <w:tcW w:w="3631" w:type="dxa"/>
          </w:tcPr>
          <w:p w14:paraId="5187CF42" w14:textId="77777777" w:rsidR="00B41753" w:rsidRDefault="005B6DDA">
            <w:pPr>
              <w:widowControl w:val="0"/>
              <w:pBdr>
                <w:top w:val="nil"/>
                <w:left w:val="nil"/>
                <w:bottom w:val="nil"/>
                <w:right w:val="nil"/>
                <w:between w:val="nil"/>
              </w:pBdr>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Pr>
                <w:rFonts w:ascii="Arial" w:eastAsia="Arial" w:hAnsi="Arial" w:cs="Arial"/>
                <w:sz w:val="22"/>
                <w:szCs w:val="22"/>
              </w:rPr>
              <w:t>The webmaster to remove the legacy hidden names</w:t>
            </w:r>
          </w:p>
        </w:tc>
        <w:tc>
          <w:tcPr>
            <w:tcW w:w="1696" w:type="dxa"/>
          </w:tcPr>
          <w:p w14:paraId="62270771"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Andy Rennison</w:t>
            </w:r>
          </w:p>
        </w:tc>
        <w:tc>
          <w:tcPr>
            <w:tcW w:w="2179" w:type="dxa"/>
          </w:tcPr>
          <w:p w14:paraId="0E556C8B" w14:textId="77777777" w:rsidR="00B41753" w:rsidRDefault="005B6DDA">
            <w:pPr>
              <w:widowControl w:val="0"/>
              <w:tabs>
                <w:tab w:val="left" w:pos="460"/>
                <w:tab w:val="center" w:pos="4320"/>
              </w:tabs>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October 2025</w:t>
            </w:r>
          </w:p>
        </w:tc>
      </w:tr>
    </w:tbl>
    <w:p w14:paraId="595CD4EB" w14:textId="77777777" w:rsidR="00B41753" w:rsidRDefault="00B41753">
      <w:pPr>
        <w:widowControl w:val="0"/>
        <w:tabs>
          <w:tab w:val="left" w:pos="460"/>
          <w:tab w:val="center" w:pos="4320"/>
        </w:tabs>
        <w:spacing w:line="276" w:lineRule="auto"/>
        <w:rPr>
          <w:rFonts w:ascii="Arial" w:eastAsia="Arial" w:hAnsi="Arial" w:cs="Arial"/>
          <w:sz w:val="22"/>
          <w:szCs w:val="22"/>
        </w:rPr>
      </w:pPr>
    </w:p>
    <w:p w14:paraId="596111E9" w14:textId="77777777" w:rsidR="00B41753" w:rsidRDefault="00B41753">
      <w:pPr>
        <w:widowControl w:val="0"/>
        <w:tabs>
          <w:tab w:val="left" w:pos="460"/>
          <w:tab w:val="center" w:pos="4320"/>
        </w:tabs>
        <w:spacing w:line="276" w:lineRule="auto"/>
        <w:rPr>
          <w:rFonts w:ascii="Arial" w:eastAsia="Arial" w:hAnsi="Arial" w:cs="Arial"/>
          <w:sz w:val="22"/>
          <w:szCs w:val="22"/>
        </w:rPr>
      </w:pPr>
    </w:p>
    <w:p w14:paraId="7BF90FFA" w14:textId="77777777" w:rsidR="00B41753" w:rsidRDefault="00B41753">
      <w:pPr>
        <w:widowControl w:val="0"/>
        <w:tabs>
          <w:tab w:val="left" w:pos="460"/>
          <w:tab w:val="center" w:pos="4320"/>
        </w:tabs>
        <w:spacing w:line="276" w:lineRule="auto"/>
        <w:rPr>
          <w:rFonts w:ascii="Arial" w:eastAsia="Arial" w:hAnsi="Arial" w:cs="Arial"/>
          <w:b/>
          <w:bCs/>
          <w:sz w:val="22"/>
          <w:szCs w:val="22"/>
        </w:rPr>
      </w:pPr>
    </w:p>
    <w:sectPr w:rsidR="00B41753">
      <w:headerReference w:type="even" r:id="rId8"/>
      <w:headerReference w:type="default" r:id="rId9"/>
      <w:footerReference w:type="even" r:id="rId10"/>
      <w:footerReference w:type="default" r:id="rId11"/>
      <w:headerReference w:type="first" r:id="rId12"/>
      <w:pgSz w:w="12240" w:h="15840"/>
      <w:pgMar w:top="1440" w:right="1080" w:bottom="1440" w:left="1080" w:header="283"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B4047" w14:textId="77777777" w:rsidR="005B6DDA" w:rsidRDefault="005B6DDA">
      <w:r>
        <w:separator/>
      </w:r>
    </w:p>
  </w:endnote>
  <w:endnote w:type="continuationSeparator" w:id="0">
    <w:p w14:paraId="4EF872C8" w14:textId="77777777" w:rsidR="005B6DDA" w:rsidRDefault="005B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10AF336-54BF-4CFB-AED2-3F2E15C5850C}"/>
    <w:embedBold r:id="rId2" w:fontKey="{A27BE63B-6A99-4E7F-86C2-919456175830}"/>
  </w:font>
  <w:font w:name="Calibri">
    <w:panose1 w:val="020F0502020204030204"/>
    <w:charset w:val="00"/>
    <w:family w:val="swiss"/>
    <w:pitch w:val="variable"/>
    <w:sig w:usb0="E4002EFF" w:usb1="C200247B" w:usb2="00000009" w:usb3="00000000" w:csb0="000001FF" w:csb1="00000000"/>
    <w:embedRegular r:id="rId3" w:fontKey="{230B35E5-D54D-4C62-81D1-06954637479F}"/>
  </w:font>
  <w:font w:name="Georgia">
    <w:panose1 w:val="02040502050405020303"/>
    <w:charset w:val="00"/>
    <w:family w:val="auto"/>
    <w:pitch w:val="default"/>
    <w:embedItalic r:id="rId4" w:fontKey="{FFB733F5-3557-4C4A-860D-1A713C0C5593}"/>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5" w:fontKey="{53435292-CCC5-4955-A02A-4586D6ABE6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5EC5" w14:textId="77777777" w:rsidR="00B41753" w:rsidRDefault="005B6DD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FAD8541" w14:textId="77777777" w:rsidR="00B41753" w:rsidRDefault="00B41753">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3FC0" w14:textId="77777777" w:rsidR="00B41753" w:rsidRDefault="005B6DD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70605F">
      <w:rPr>
        <w:noProof/>
        <w:color w:val="000000"/>
      </w:rPr>
      <w:t>2</w:t>
    </w:r>
    <w:r>
      <w:rPr>
        <w:color w:val="000000"/>
      </w:rPr>
      <w:fldChar w:fldCharType="end"/>
    </w:r>
  </w:p>
  <w:p w14:paraId="12E9763B" w14:textId="77777777" w:rsidR="00B41753" w:rsidRDefault="00B41753">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06652" w14:textId="77777777" w:rsidR="005B6DDA" w:rsidRDefault="005B6DDA">
      <w:r>
        <w:separator/>
      </w:r>
    </w:p>
  </w:footnote>
  <w:footnote w:type="continuationSeparator" w:id="0">
    <w:p w14:paraId="54AF64EC" w14:textId="77777777" w:rsidR="005B6DDA" w:rsidRDefault="005B6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71FE" w14:textId="77777777" w:rsidR="00B41753" w:rsidRDefault="005B6DDA">
    <w:pPr>
      <w:pBdr>
        <w:top w:val="nil"/>
        <w:left w:val="nil"/>
        <w:bottom w:val="nil"/>
        <w:right w:val="nil"/>
        <w:between w:val="nil"/>
      </w:pBdr>
      <w:tabs>
        <w:tab w:val="center" w:pos="4320"/>
        <w:tab w:val="right" w:pos="8640"/>
      </w:tabs>
      <w:rPr>
        <w:color w:val="000000"/>
      </w:rPr>
    </w:pPr>
    <w:r>
      <w:rPr>
        <w:color w:val="000000"/>
      </w:rPr>
      <w:t xml:space="preserve">[Type </w:t>
    </w:r>
    <w:proofErr w:type="gramStart"/>
    <w:r>
      <w:rPr>
        <w:color w:val="000000"/>
      </w:rPr>
      <w:t>text][</w:t>
    </w:r>
    <w:proofErr w:type="gramEnd"/>
    <w:r>
      <w:rPr>
        <w:color w:val="000000"/>
      </w:rPr>
      <w:t xml:space="preserve">Type </w:t>
    </w:r>
    <w:proofErr w:type="gramStart"/>
    <w:r>
      <w:rPr>
        <w:color w:val="000000"/>
      </w:rPr>
      <w:t>text][</w:t>
    </w:r>
    <w:proofErr w:type="gramEnd"/>
    <w:r>
      <w:rPr>
        <w:color w:val="000000"/>
      </w:rPr>
      <w:t>Type text]</w:t>
    </w:r>
  </w:p>
  <w:p w14:paraId="6DA002F3" w14:textId="77777777" w:rsidR="00B41753" w:rsidRDefault="00B4175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3651" w14:textId="77777777" w:rsidR="00B41753" w:rsidRDefault="005B6DDA">
    <w:pPr>
      <w:pBdr>
        <w:top w:val="nil"/>
        <w:left w:val="nil"/>
        <w:bottom w:val="nil"/>
        <w:right w:val="nil"/>
        <w:between w:val="nil"/>
      </w:pBdr>
      <w:tabs>
        <w:tab w:val="center" w:pos="4320"/>
        <w:tab w:val="right" w:pos="8640"/>
      </w:tabs>
      <w:rPr>
        <w:color w:val="000000"/>
      </w:rPr>
    </w:pPr>
    <w:r>
      <w:rPr>
        <w:color w:val="000000"/>
      </w:rPr>
      <w:t xml:space="preserve">               </w:t>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5079" w14:textId="77777777" w:rsidR="00B41753" w:rsidRDefault="005B6DDA">
    <w:pPr>
      <w:pBdr>
        <w:top w:val="nil"/>
        <w:left w:val="nil"/>
        <w:bottom w:val="nil"/>
        <w:right w:val="nil"/>
        <w:between w:val="nil"/>
      </w:pBdr>
      <w:tabs>
        <w:tab w:val="center" w:pos="4320"/>
        <w:tab w:val="right" w:pos="8640"/>
      </w:tabs>
      <w:rPr>
        <w:color w:val="000000"/>
      </w:rPr>
    </w:pPr>
    <w:r>
      <w:rPr>
        <w:rFonts w:ascii="Helvetica Neue" w:eastAsia="Helvetica Neue" w:hAnsi="Helvetica Neue" w:cs="Helvetica Neue"/>
        <w:noProof/>
        <w:color w:val="000000"/>
      </w:rPr>
      <w:drawing>
        <wp:inline distT="0" distB="0" distL="0" distR="0" wp14:anchorId="4B299F3C" wp14:editId="16CE9F82">
          <wp:extent cx="1016000" cy="1028700"/>
          <wp:effectExtent l="0" t="0" r="0" b="0"/>
          <wp:docPr id="1" name="image2.jpg" descr="A white logo on a red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white logo on a red background&#10;&#10;Description automatically generated"/>
                  <pic:cNvPicPr preferRelativeResize="0"/>
                </pic:nvPicPr>
                <pic:blipFill>
                  <a:blip r:embed="rId1"/>
                  <a:srcRect/>
                  <a:stretch>
                    <a:fillRect/>
                  </a:stretch>
                </pic:blipFill>
                <pic:spPr>
                  <a:xfrm>
                    <a:off x="0" y="0"/>
                    <a:ext cx="1016000" cy="1028700"/>
                  </a:xfrm>
                  <a:prstGeom prst="rect">
                    <a:avLst/>
                  </a:prstGeom>
                  <a:ln/>
                </pic:spPr>
              </pic:pic>
            </a:graphicData>
          </a:graphic>
        </wp:inline>
      </w:drawing>
    </w:r>
    <w:r>
      <w:rPr>
        <w:color w:val="000000"/>
      </w:rPr>
      <w:t xml:space="preserve">                                                                      </w:t>
    </w:r>
    <w:r>
      <w:rPr>
        <w:color w:val="000000"/>
      </w:rPr>
      <w:tab/>
    </w:r>
    <w:r>
      <w:rPr>
        <w:color w:val="000000"/>
      </w:rPr>
      <w:t xml:space="preserve">                                           </w:t>
    </w:r>
    <w:r>
      <w:rPr>
        <w:noProof/>
        <w:color w:val="000000"/>
      </w:rPr>
      <w:drawing>
        <wp:inline distT="0" distB="0" distL="0" distR="0" wp14:anchorId="0FCA087C" wp14:editId="54B430BF">
          <wp:extent cx="1543050" cy="1343025"/>
          <wp:effectExtent l="0" t="0" r="0" b="0"/>
          <wp:docPr id="2" name="image1.png" descr="A silver emblem with wing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ilver emblem with wings&#10;&#10;Description automatically generated"/>
                  <pic:cNvPicPr preferRelativeResize="0"/>
                </pic:nvPicPr>
                <pic:blipFill>
                  <a:blip r:embed="rId2"/>
                  <a:srcRect/>
                  <a:stretch>
                    <a:fillRect/>
                  </a:stretch>
                </pic:blipFill>
                <pic:spPr>
                  <a:xfrm>
                    <a:off x="0" y="0"/>
                    <a:ext cx="1543050" cy="13430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7A8D"/>
    <w:multiLevelType w:val="multilevel"/>
    <w:tmpl w:val="6FC658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0F66004"/>
    <w:multiLevelType w:val="multilevel"/>
    <w:tmpl w:val="07164A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E8D1133"/>
    <w:multiLevelType w:val="multilevel"/>
    <w:tmpl w:val="2996C382"/>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DC2602B"/>
    <w:multiLevelType w:val="multilevel"/>
    <w:tmpl w:val="544A05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7B4719D8"/>
    <w:multiLevelType w:val="multilevel"/>
    <w:tmpl w:val="363277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197543533">
    <w:abstractNumId w:val="1"/>
  </w:num>
  <w:num w:numId="2" w16cid:durableId="679352744">
    <w:abstractNumId w:val="0"/>
  </w:num>
  <w:num w:numId="3" w16cid:durableId="591858243">
    <w:abstractNumId w:val="2"/>
  </w:num>
  <w:num w:numId="4" w16cid:durableId="183636631">
    <w:abstractNumId w:val="3"/>
  </w:num>
  <w:num w:numId="5" w16cid:durableId="661354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753"/>
    <w:rsid w:val="003215B1"/>
    <w:rsid w:val="00364576"/>
    <w:rsid w:val="005B6DDA"/>
    <w:rsid w:val="0070605F"/>
    <w:rsid w:val="00A26AF3"/>
    <w:rsid w:val="00B41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D1C1"/>
  <w15:docId w15:val="{A7AF044A-3887-4660-999F-EABF60B8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single" w:sz="4"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a1">
    <w:basedOn w:val="TableNormal0"/>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single" w:sz="4"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gkMAm26b3T38W5SS6oyduhHdQ==">CgMxLjA4AHIhMTV1ZFBIdWhOR3Q2S3o4R2QtTVlVR205dFpyVGp5NTdw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Lang</cp:lastModifiedBy>
  <cp:revision>2</cp:revision>
  <dcterms:created xsi:type="dcterms:W3CDTF">2026-05-14T14:10:00Z</dcterms:created>
  <dcterms:modified xsi:type="dcterms:W3CDTF">2026-05-14T14:10:00Z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9692e3-70fe-4e88-9874-9e4a35536c91_Enabled">
    <vt:lpwstr>true</vt:lpwstr>
  </property>
  <property fmtid="{D5CDD505-2E9C-101B-9397-08002B2CF9AE}" pid="3" name="MSIP_Label_bc9692e3-70fe-4e88-9874-9e4a35536c91_SetDate">
    <vt:lpwstr>2025-04-15T14:28:11Z</vt:lpwstr>
  </property>
  <property fmtid="{D5CDD505-2E9C-101B-9397-08002B2CF9AE}" pid="4" name="MSIP_Label_bc9692e3-70fe-4e88-9874-9e4a35536c91_Method">
    <vt:lpwstr>Privileged</vt:lpwstr>
  </property>
  <property fmtid="{D5CDD505-2E9C-101B-9397-08002B2CF9AE}" pid="5" name="MSIP_Label_bc9692e3-70fe-4e88-9874-9e4a35536c91_Name">
    <vt:lpwstr>Public</vt:lpwstr>
  </property>
  <property fmtid="{D5CDD505-2E9C-101B-9397-08002B2CF9AE}" pid="6" name="MSIP_Label_bc9692e3-70fe-4e88-9874-9e4a35536c91_SiteId">
    <vt:lpwstr>2cdfe551-1d05-4b14-8a5e-9b0479cda092</vt:lpwstr>
  </property>
  <property fmtid="{D5CDD505-2E9C-101B-9397-08002B2CF9AE}" pid="7" name="MSIP_Label_bc9692e3-70fe-4e88-9874-9e4a35536c91_ActionId">
    <vt:lpwstr>3d53469e-7b09-4f9d-b268-14d2d806931b</vt:lpwstr>
  </property>
  <property fmtid="{D5CDD505-2E9C-101B-9397-08002B2CF9AE}" pid="8" name="MSIP_Label_bc9692e3-70fe-4e88-9874-9e4a35536c91_ContentBits">
    <vt:lpwstr>0</vt:lpwstr>
  </property>
  <property fmtid="{D5CDD505-2E9C-101B-9397-08002B2CF9AE}" pid="9" name="MSIP_Label_bc9692e3-70fe-4e88-9874-9e4a35536c91_Tag">
    <vt:lpwstr>10, 0, 1, 1</vt:lpwstr>
  </property>
</Properties>
</file>